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3" w:type="dxa"/>
        <w:tblInd w:w="-252" w:type="dxa"/>
        <w:tblLook w:val="0000"/>
      </w:tblPr>
      <w:tblGrid>
        <w:gridCol w:w="4680"/>
        <w:gridCol w:w="6133"/>
      </w:tblGrid>
      <w:tr w:rsidR="007F3DD1" w:rsidRPr="009B0F04" w:rsidTr="00BB540D">
        <w:trPr>
          <w:trHeight w:val="1999"/>
        </w:trPr>
        <w:tc>
          <w:tcPr>
            <w:tcW w:w="4680" w:type="dxa"/>
          </w:tcPr>
          <w:p w:rsidR="007F3DD1" w:rsidRPr="009B0F04" w:rsidRDefault="007F3DD1" w:rsidP="00BB540D">
            <w:pPr>
              <w:spacing w:line="240" w:lineRule="auto"/>
              <w:jc w:val="center"/>
              <w:rPr>
                <w:sz w:val="26"/>
                <w:szCs w:val="28"/>
              </w:rPr>
            </w:pPr>
            <w:r>
              <w:rPr>
                <w:sz w:val="26"/>
                <w:szCs w:val="28"/>
              </w:rPr>
              <w:t>UBND HUYỆN NINH GIANG</w:t>
            </w:r>
          </w:p>
          <w:p w:rsidR="007F3DD1" w:rsidRPr="009B0F04" w:rsidRDefault="007F3DD1" w:rsidP="00BB540D">
            <w:pPr>
              <w:spacing w:line="240" w:lineRule="auto"/>
              <w:jc w:val="center"/>
              <w:rPr>
                <w:b/>
                <w:sz w:val="26"/>
                <w:szCs w:val="28"/>
              </w:rPr>
            </w:pPr>
            <w:r>
              <w:rPr>
                <w:noProof/>
              </w:rPr>
              <w:pict>
                <v:line id="_x0000_s1026" style="position:absolute;left:0;text-align:left;z-index:251655680" from="21.6pt,19.7pt" to="183.6pt,19.7pt"/>
              </w:pict>
            </w:r>
            <w:r>
              <w:rPr>
                <w:b/>
                <w:sz w:val="26"/>
                <w:szCs w:val="28"/>
              </w:rPr>
              <w:t>PHÒNG</w:t>
            </w:r>
            <w:r w:rsidRPr="009B0F04">
              <w:rPr>
                <w:b/>
                <w:sz w:val="26"/>
                <w:szCs w:val="28"/>
              </w:rPr>
              <w:t xml:space="preserve"> GIÁO DỤC VÀ ĐÀO TẠO</w:t>
            </w:r>
          </w:p>
          <w:p w:rsidR="007F3DD1" w:rsidRPr="003F3BF6" w:rsidRDefault="007F3DD1" w:rsidP="00BB540D">
            <w:pPr>
              <w:spacing w:line="240" w:lineRule="auto"/>
              <w:jc w:val="center"/>
            </w:pPr>
            <w:r w:rsidRPr="009B0F04">
              <w:t>Số:</w:t>
            </w:r>
            <w:r>
              <w:t xml:space="preserve"> 37 /PGDĐT-VP</w:t>
            </w:r>
          </w:p>
          <w:p w:rsidR="007F3DD1" w:rsidRDefault="007F3DD1" w:rsidP="008B3800">
            <w:pPr>
              <w:spacing w:line="240" w:lineRule="auto"/>
              <w:jc w:val="center"/>
              <w:rPr>
                <w:sz w:val="24"/>
                <w:szCs w:val="20"/>
              </w:rPr>
            </w:pPr>
            <w:r>
              <w:rPr>
                <w:sz w:val="24"/>
                <w:szCs w:val="20"/>
              </w:rPr>
              <w:t>V/v: Hướng dẫn n</w:t>
            </w:r>
            <w:r w:rsidRPr="00BB540D">
              <w:rPr>
                <w:sz w:val="24"/>
                <w:szCs w:val="20"/>
              </w:rPr>
              <w:t xml:space="preserve">ộp sáng kiến </w:t>
            </w:r>
          </w:p>
          <w:p w:rsidR="007F3DD1" w:rsidRPr="006B0349" w:rsidRDefault="007F3DD1" w:rsidP="008B3800">
            <w:pPr>
              <w:spacing w:line="240" w:lineRule="auto"/>
              <w:jc w:val="center"/>
              <w:rPr>
                <w:sz w:val="20"/>
                <w:szCs w:val="20"/>
              </w:rPr>
            </w:pPr>
            <w:r w:rsidRPr="00BB540D">
              <w:rPr>
                <w:sz w:val="24"/>
                <w:szCs w:val="20"/>
              </w:rPr>
              <w:t>năm học 2014 - 2015</w:t>
            </w:r>
          </w:p>
        </w:tc>
        <w:tc>
          <w:tcPr>
            <w:tcW w:w="6133" w:type="dxa"/>
          </w:tcPr>
          <w:p w:rsidR="007F3DD1" w:rsidRPr="009B0F04" w:rsidRDefault="007F3DD1" w:rsidP="00BB540D">
            <w:pPr>
              <w:spacing w:line="240" w:lineRule="auto"/>
              <w:jc w:val="center"/>
              <w:rPr>
                <w:b/>
                <w:szCs w:val="28"/>
              </w:rPr>
            </w:pPr>
            <w:r w:rsidRPr="009B0F04">
              <w:rPr>
                <w:b/>
                <w:szCs w:val="28"/>
              </w:rPr>
              <w:t xml:space="preserve">CỘNG HOÀ XÃ HỘI CHỦ NGHĨA VIỆT </w:t>
            </w:r>
            <w:smartTag w:uri="urn:schemas-microsoft-com:office:smarttags" w:element="country-region">
              <w:smartTag w:uri="urn:schemas-microsoft-com:office:smarttags" w:element="place">
                <w:r w:rsidRPr="009B0F04">
                  <w:rPr>
                    <w:b/>
                    <w:szCs w:val="28"/>
                  </w:rPr>
                  <w:t>NAM</w:t>
                </w:r>
              </w:smartTag>
            </w:smartTag>
          </w:p>
          <w:p w:rsidR="007F3DD1" w:rsidRPr="009B0F04" w:rsidRDefault="007F3DD1" w:rsidP="00BB540D">
            <w:pPr>
              <w:spacing w:line="240" w:lineRule="auto"/>
              <w:jc w:val="center"/>
              <w:rPr>
                <w:b/>
                <w:szCs w:val="28"/>
              </w:rPr>
            </w:pPr>
            <w:r>
              <w:rPr>
                <w:noProof/>
              </w:rPr>
              <w:pict>
                <v:line id="_x0000_s1027" style="position:absolute;left:0;text-align:left;z-index:251656704" from="63.6pt,18.55pt" to="234.6pt,18.55pt"/>
              </w:pict>
            </w:r>
            <w:r w:rsidRPr="009B0F04">
              <w:rPr>
                <w:b/>
                <w:szCs w:val="28"/>
              </w:rPr>
              <w:t>Độc lập - Tự do - Hạnh phúc</w:t>
            </w:r>
          </w:p>
          <w:p w:rsidR="007F3DD1" w:rsidRPr="009B0F04" w:rsidRDefault="007F3DD1" w:rsidP="00BB540D">
            <w:pPr>
              <w:spacing w:line="240" w:lineRule="auto"/>
              <w:jc w:val="center"/>
              <w:rPr>
                <w:szCs w:val="28"/>
              </w:rPr>
            </w:pPr>
          </w:p>
          <w:p w:rsidR="007F3DD1" w:rsidRPr="009B0F04" w:rsidRDefault="007F3DD1" w:rsidP="00BB540D">
            <w:pPr>
              <w:spacing w:line="240" w:lineRule="auto"/>
              <w:jc w:val="both"/>
              <w:rPr>
                <w:szCs w:val="28"/>
              </w:rPr>
            </w:pPr>
            <w:r w:rsidRPr="009B0F04">
              <w:rPr>
                <w:szCs w:val="28"/>
              </w:rPr>
              <w:t xml:space="preserve">       </w:t>
            </w:r>
            <w:r>
              <w:rPr>
                <w:szCs w:val="28"/>
              </w:rPr>
              <w:t xml:space="preserve">          </w:t>
            </w:r>
            <w:r w:rsidRPr="009B0F04">
              <w:rPr>
                <w:szCs w:val="28"/>
              </w:rPr>
              <w:t xml:space="preserve"> </w:t>
            </w:r>
            <w:r>
              <w:rPr>
                <w:i/>
              </w:rPr>
              <w:t xml:space="preserve">Ninh Giang, ngày 2  </w:t>
            </w:r>
            <w:r w:rsidRPr="009B0F04">
              <w:rPr>
                <w:i/>
              </w:rPr>
              <w:t xml:space="preserve">tháng </w:t>
            </w:r>
            <w:r>
              <w:rPr>
                <w:i/>
              </w:rPr>
              <w:t xml:space="preserve">3 </w:t>
            </w:r>
            <w:r w:rsidRPr="009B0F04">
              <w:rPr>
                <w:i/>
              </w:rPr>
              <w:t xml:space="preserve"> năm 201</w:t>
            </w:r>
            <w:r>
              <w:rPr>
                <w:i/>
              </w:rPr>
              <w:t>5</w:t>
            </w:r>
          </w:p>
        </w:tc>
      </w:tr>
    </w:tbl>
    <w:p w:rsidR="007F3DD1" w:rsidRDefault="007F3DD1" w:rsidP="00B9638E">
      <w:pPr>
        <w:jc w:val="both"/>
      </w:pPr>
    </w:p>
    <w:p w:rsidR="007F3DD1" w:rsidRDefault="007F3DD1" w:rsidP="00BB540D">
      <w:pPr>
        <w:ind w:firstLine="720"/>
        <w:jc w:val="both"/>
      </w:pPr>
      <w:r w:rsidRPr="00BB540D">
        <w:rPr>
          <w:i/>
        </w:rPr>
        <w:t>Kính gửi</w:t>
      </w:r>
      <w:r>
        <w:t>: Các trường học trực thuộc Phòng Giáo dục và Đào tạo Ninh Giang.</w:t>
      </w:r>
    </w:p>
    <w:p w:rsidR="007F3DD1" w:rsidRDefault="007F3DD1" w:rsidP="00B9638E">
      <w:pPr>
        <w:ind w:firstLine="720"/>
        <w:jc w:val="both"/>
      </w:pPr>
      <w:r>
        <w:t>Thực hiện chỉ đạo của Hội đồng Nghiên cứu khoa học – Sáng kiến (</w:t>
      </w:r>
      <w:smartTag w:uri="urn:schemas-microsoft-com:office:smarttags" w:element="City">
        <w:smartTag w:uri="urn:schemas-microsoft-com:office:smarttags" w:element="place">
          <w:r>
            <w:t>NCKH-</w:t>
          </w:r>
        </w:smartTag>
        <w:r>
          <w:t xml:space="preserve"> </w:t>
        </w:r>
        <w:smartTag w:uri="urn:schemas-microsoft-com:office:smarttags" w:element="State">
          <w:r>
            <w:t>SK</w:t>
          </w:r>
        </w:smartTag>
      </w:smartTag>
      <w:r>
        <w:t>) huyện Ninh Giang;</w:t>
      </w:r>
    </w:p>
    <w:p w:rsidR="007F3DD1" w:rsidRDefault="007F3DD1" w:rsidP="00B9638E">
      <w:pPr>
        <w:ind w:firstLine="720"/>
        <w:jc w:val="both"/>
      </w:pPr>
      <w:r>
        <w:t>Căn cứ công văn số 212/SGDĐT-VP ngày 27/02/2015 của Sở Giáo dục và Đào tạo về việc chấm và công nhận sáng kiến năm học 2014 – 2015;</w:t>
      </w:r>
    </w:p>
    <w:p w:rsidR="007F3DD1" w:rsidRDefault="007F3DD1" w:rsidP="00B9638E">
      <w:pPr>
        <w:ind w:firstLine="720"/>
        <w:jc w:val="both"/>
      </w:pPr>
      <w:r>
        <w:t>Thực hiện nhiệm vụ năm học 2014 – 2015 của Phòng Giáo dục và Đào tạo về công tác xét duyệt sáng kiến. Phòng Giáo dục và Đào tạo Ninh Giang thông báo đến các trường học trực thuộc kế hoạch và thời gian nộp sáng kiến về Thường trực Hội đồng NCKH - SK ngành Giáo dục Ninh Giang như sau:</w:t>
      </w:r>
    </w:p>
    <w:p w:rsidR="007F3DD1" w:rsidRDefault="007F3DD1" w:rsidP="00D43867">
      <w:pPr>
        <w:ind w:firstLine="720"/>
        <w:jc w:val="both"/>
      </w:pPr>
      <w:r>
        <w:t>1. Từ ngày 4/2/2015 đến ngày 9/3/2015</w:t>
      </w:r>
      <w:bookmarkStart w:id="0" w:name="_GoBack"/>
      <w:bookmarkEnd w:id="0"/>
      <w:r>
        <w:t xml:space="preserve"> hiệu trưởng nhà trường thành lập ban rà soát sáng kiến tại đơn vị bao gồm lãnh đạo nhà trường (trung tâm), tổ trưởng chuyên môn, giáo viên có chuyên môn tốt liên quan đến nội dung sáng kiến được rà soát; trên cơ sở đó xác nhận quy trình, các bước thực hiện và công việc mà người viết sáng kiến đã thực hiện.</w:t>
      </w:r>
    </w:p>
    <w:p w:rsidR="007F3DD1" w:rsidRPr="00EE1C65" w:rsidRDefault="007F3DD1" w:rsidP="0031323D">
      <w:pPr>
        <w:ind w:firstLine="720"/>
        <w:jc w:val="both"/>
        <w:rPr>
          <w:color w:val="FF0000"/>
        </w:rPr>
      </w:pPr>
      <w:r w:rsidRPr="00EE1C65">
        <w:rPr>
          <w:i/>
          <w:color w:val="FF0000"/>
        </w:rPr>
        <w:t>Lưu ý</w:t>
      </w:r>
      <w:r w:rsidRPr="00EE1C65">
        <w:rPr>
          <w:color w:val="FF0000"/>
        </w:rPr>
        <w:t xml:space="preserve"> khi rà soát các SK phải đảm bảo pháp lý về bản quyền, không sao chép, chưa từng được công bố trên sách, báo, tạp chí,... hoặc đã được Hội đồng khoa học SK các cấp công nhận. Cá nhân và thủ trưởng đơn vị có cá nhân vi phạm tính pháp lí của SK tùy theo mức độ Phòng GD&amp;ĐT sẽ xử lý thỏa đáng.</w:t>
      </w:r>
    </w:p>
    <w:p w:rsidR="007F3DD1" w:rsidRDefault="007F3DD1" w:rsidP="003D2793">
      <w:pPr>
        <w:spacing w:before="40" w:after="40" w:line="380" w:lineRule="exact"/>
        <w:ind w:firstLine="720"/>
        <w:jc w:val="both"/>
      </w:pPr>
      <w:r>
        <w:t xml:space="preserve">2. Sau khi rà soát, các trường gửi </w:t>
      </w:r>
      <w:r w:rsidRPr="00B947FD">
        <w:rPr>
          <w:b/>
        </w:rPr>
        <w:t>hồ sơ sáng kiến</w:t>
      </w:r>
      <w:r>
        <w:t xml:space="preserve"> về Phòng Giáo dục và Đào tạo để đề nghị công nhận cấp cơ sở bao gồm:</w:t>
      </w:r>
    </w:p>
    <w:p w:rsidR="007F3DD1" w:rsidRDefault="007F3DD1" w:rsidP="003D2793">
      <w:pPr>
        <w:spacing w:before="40" w:after="40" w:line="380" w:lineRule="exact"/>
        <w:ind w:firstLine="720"/>
        <w:jc w:val="both"/>
      </w:pPr>
      <w:r>
        <w:t>- Bản cam kết của nhà trường về kết quả rà soát sáng kiến.</w:t>
      </w:r>
    </w:p>
    <w:p w:rsidR="007F3DD1" w:rsidRDefault="007F3DD1" w:rsidP="003D2793">
      <w:pPr>
        <w:spacing w:before="40" w:after="40" w:line="380" w:lineRule="exact"/>
        <w:ind w:firstLine="720"/>
        <w:jc w:val="both"/>
      </w:pPr>
      <w:r>
        <w:t xml:space="preserve">- Phiếu tổng hợp kết quả theo </w:t>
      </w:r>
      <w:r w:rsidRPr="003D2793">
        <w:rPr>
          <w:i/>
        </w:rPr>
        <w:t xml:space="preserve">mẫu số </w:t>
      </w:r>
      <w:r>
        <w:rPr>
          <w:i/>
        </w:rPr>
        <w:t xml:space="preserve">5, </w:t>
      </w:r>
      <w:r>
        <w:t>(chỉ lập danh sách những SK đạt cấp trường).</w:t>
      </w:r>
    </w:p>
    <w:p w:rsidR="007F3DD1" w:rsidRDefault="007F3DD1" w:rsidP="003D2793">
      <w:pPr>
        <w:spacing w:before="40" w:after="40" w:line="380" w:lineRule="exact"/>
        <w:ind w:firstLine="720"/>
        <w:jc w:val="both"/>
      </w:pPr>
      <w:r>
        <w:t>- 2 bản in Sáng kiến đã được xác nhận của đơn vị.</w:t>
      </w:r>
    </w:p>
    <w:p w:rsidR="007F3DD1" w:rsidRPr="00742F67" w:rsidRDefault="007F3DD1" w:rsidP="00742F67">
      <w:pPr>
        <w:spacing w:before="60" w:after="60"/>
        <w:ind w:firstLine="720"/>
        <w:jc w:val="both"/>
        <w:rPr>
          <w:i/>
        </w:rPr>
      </w:pPr>
      <w:r w:rsidRPr="00742F67">
        <w:rPr>
          <w:i/>
        </w:rPr>
        <w:t xml:space="preserve">Đối với những sáng kiến có đĩa minh họa, yêu cầu phải ghi rõ: </w:t>
      </w:r>
      <w:r w:rsidRPr="00742F67">
        <w:rPr>
          <w:b/>
          <w:i/>
        </w:rPr>
        <w:t>Có đĩa kèm theo</w:t>
      </w:r>
      <w:r w:rsidRPr="00742F67">
        <w:rPr>
          <w:i/>
        </w:rPr>
        <w:t xml:space="preserve"> trong danh sách SK của đơn vị để tránh trường hợp đĩa minh họa bị thất lạc. </w:t>
      </w:r>
    </w:p>
    <w:p w:rsidR="007F3DD1" w:rsidRDefault="007F3DD1" w:rsidP="00B947FD">
      <w:pPr>
        <w:spacing w:before="40" w:after="40" w:line="380" w:lineRule="exact"/>
        <w:ind w:firstLine="720"/>
        <w:jc w:val="both"/>
        <w:rPr>
          <w:b/>
          <w:i/>
          <w:color w:val="FF0000"/>
          <w:szCs w:val="28"/>
        </w:rPr>
      </w:pPr>
      <w:r w:rsidRPr="00B947FD">
        <w:rPr>
          <w:i/>
          <w:color w:val="FF0000"/>
          <w:szCs w:val="28"/>
        </w:rPr>
        <w:t xml:space="preserve">Đồng thời, các đơn vị gửi danh sách SK và file dữ liệu SK vào hòm thư: </w:t>
      </w:r>
      <w:hyperlink r:id="rId5" w:history="1">
        <w:r w:rsidRPr="00DF5E60">
          <w:rPr>
            <w:rStyle w:val="Hyperlink"/>
            <w:b/>
            <w:i/>
            <w:szCs w:val="28"/>
          </w:rPr>
          <w:t>thiduatonghoppgdng@gmail.com</w:t>
        </w:r>
      </w:hyperlink>
      <w:r>
        <w:t xml:space="preserve"> (Q</w:t>
      </w:r>
      <w:r w:rsidRPr="001B0C99">
        <w:t>ui định</w:t>
      </w:r>
      <w:r w:rsidRPr="00286CED">
        <w:t xml:space="preserve"> </w:t>
      </w:r>
      <w:r>
        <w:t>đ</w:t>
      </w:r>
      <w:r w:rsidRPr="002B7755">
        <w:t>ặt tên</w:t>
      </w:r>
      <w:r w:rsidRPr="00BD4706">
        <w:t xml:space="preserve"> </w:t>
      </w:r>
      <w:r w:rsidRPr="001B0C99">
        <w:t>file</w:t>
      </w:r>
      <w:r>
        <w:t xml:space="preserve"> SK </w:t>
      </w:r>
      <w:r w:rsidRPr="002B7755">
        <w:t xml:space="preserve">theo mẫu: </w:t>
      </w:r>
      <w:r>
        <w:t xml:space="preserve">SK_tên trường. Ví dụ: SK_MamnonTanquang. Từng File bên trong ghi: </w:t>
      </w:r>
      <w:r w:rsidRPr="002B7755">
        <w:t>M</w:t>
      </w:r>
      <w:r>
        <w:t>o</w:t>
      </w:r>
      <w:r w:rsidRPr="002B7755">
        <w:t>n_lop/nganh hoc_ten tac</w:t>
      </w:r>
      <w:r>
        <w:t xml:space="preserve"> gia_ten đon vi.doc. Ví dụ: SK</w:t>
      </w:r>
      <w:r w:rsidRPr="002B7755">
        <w:t xml:space="preserve"> môn Toán, lớp </w:t>
      </w:r>
      <w:r>
        <w:t>9 của cô Hà</w:t>
      </w:r>
      <w:r w:rsidRPr="002B7755">
        <w:t xml:space="preserve"> trường TH</w:t>
      </w:r>
      <w:r>
        <w:t>CS Tân Quang</w:t>
      </w:r>
      <w:r w:rsidRPr="002B7755">
        <w:t>, sẽ đặt tên nh</w:t>
      </w:r>
      <w:r>
        <w:t>ư sau: toan_9_ha_thcstanquang.)</w:t>
      </w:r>
    </w:p>
    <w:p w:rsidR="007F3DD1" w:rsidRPr="00B947FD" w:rsidRDefault="007F3DD1" w:rsidP="00B947FD">
      <w:pPr>
        <w:spacing w:before="40" w:after="40" w:line="380" w:lineRule="exact"/>
        <w:ind w:firstLine="720"/>
        <w:jc w:val="both"/>
        <w:rPr>
          <w:b/>
          <w:i/>
          <w:color w:val="FF0000"/>
          <w:szCs w:val="28"/>
        </w:rPr>
      </w:pPr>
    </w:p>
    <w:p w:rsidR="007F3DD1" w:rsidRDefault="007F3DD1" w:rsidP="00B947FD">
      <w:pPr>
        <w:ind w:firstLine="720"/>
        <w:jc w:val="both"/>
      </w:pPr>
      <w:r>
        <w:t xml:space="preserve">3. Thời gian và địa điểm nhận hồ sơ sáng kiến: </w:t>
      </w:r>
      <w:r w:rsidRPr="007D2083">
        <w:rPr>
          <w:i/>
        </w:rPr>
        <w:t>Thứ ba</w:t>
      </w:r>
      <w:r>
        <w:t xml:space="preserve"> ngày 10 tháng 3 năm 2015. Tại phòng </w:t>
      </w:r>
      <w:r w:rsidRPr="007D2083">
        <w:rPr>
          <w:b/>
        </w:rPr>
        <w:t>đ/c Đặng Thanh</w:t>
      </w:r>
      <w:r>
        <w:t xml:space="preserve"> (</w:t>
      </w:r>
      <w:r w:rsidRPr="00B947FD">
        <w:rPr>
          <w:i/>
        </w:rPr>
        <w:t>bộ phận tổng hợp thi đua</w:t>
      </w:r>
      <w:r>
        <w:t xml:space="preserve">). </w:t>
      </w:r>
    </w:p>
    <w:p w:rsidR="007F3DD1" w:rsidRPr="0010429A" w:rsidRDefault="007F3DD1" w:rsidP="0031323D">
      <w:pPr>
        <w:ind w:firstLine="720"/>
        <w:jc w:val="both"/>
        <w:rPr>
          <w:color w:val="FF0000"/>
          <w:szCs w:val="28"/>
          <w:lang w:val="fr-FR"/>
        </w:rPr>
      </w:pPr>
      <w:r w:rsidRPr="0010429A">
        <w:rPr>
          <w:i/>
          <w:color w:val="FF0000"/>
          <w:szCs w:val="28"/>
        </w:rPr>
        <w:t>Lưu ý</w:t>
      </w:r>
      <w:r w:rsidRPr="0010429A">
        <w:rPr>
          <w:color w:val="FF0000"/>
          <w:szCs w:val="28"/>
        </w:rPr>
        <w:t>: Để sáng kiến đạt kết quả cao</w:t>
      </w:r>
      <w:r>
        <w:rPr>
          <w:color w:val="FF0000"/>
          <w:szCs w:val="28"/>
        </w:rPr>
        <w:t xml:space="preserve"> và đảm bảo báo cáo đúng,</w:t>
      </w:r>
      <w:r w:rsidRPr="0010429A">
        <w:rPr>
          <w:color w:val="FF0000"/>
          <w:szCs w:val="28"/>
        </w:rPr>
        <w:t xml:space="preserve"> đề nghị hiệu trưởng các nhà trường yêu cầu người viết sáng kiến và bộ phận báo cáo phải bám sát 2 công văn hướng dẫn của Sở GD&amp;ĐT: Công văn s</w:t>
      </w:r>
      <w:r w:rsidRPr="0010429A">
        <w:rPr>
          <w:color w:val="FF0000"/>
          <w:szCs w:val="28"/>
          <w:lang w:val="fr-FR"/>
        </w:rPr>
        <w:t>ố: 1065/SGDĐT-VP</w:t>
      </w:r>
      <w:r w:rsidRPr="0010429A">
        <w:rPr>
          <w:iCs/>
          <w:color w:val="FF0000"/>
          <w:szCs w:val="28"/>
          <w:lang w:val="fr-FR"/>
        </w:rPr>
        <w:t>V/v Hướng dẫn viết sáng kiến</w:t>
      </w:r>
      <w:r w:rsidRPr="0010429A">
        <w:rPr>
          <w:color w:val="FF0000"/>
          <w:szCs w:val="28"/>
          <w:lang w:val="fr-FR"/>
        </w:rPr>
        <w:t xml:space="preserve"> </w:t>
      </w:r>
      <w:r w:rsidRPr="0010429A">
        <w:rPr>
          <w:iCs/>
          <w:color w:val="FF0000"/>
          <w:szCs w:val="28"/>
          <w:lang w:val="fr-FR"/>
        </w:rPr>
        <w:t xml:space="preserve">năm học 2014-2015 và </w:t>
      </w:r>
      <w:r w:rsidRPr="0010429A">
        <w:rPr>
          <w:color w:val="FF0000"/>
        </w:rPr>
        <w:t>Công văn số 212/SGDĐT-VP ngày 27/02/2015 của Sở Giáo dục và Đào tạo về việc chấm và công nhận sáng kiến năm học 2014 – 2015</w:t>
      </w:r>
    </w:p>
    <w:p w:rsidR="007F3DD1" w:rsidRDefault="007F3DD1" w:rsidP="00B947FD">
      <w:pPr>
        <w:ind w:firstLine="720"/>
        <w:jc w:val="both"/>
      </w:pPr>
      <w:r>
        <w:t>Mọi thắc mắc xin gọi đến số điện thoại 0909.624.624 để được giải đáp.</w:t>
      </w:r>
    </w:p>
    <w:p w:rsidR="007F3DD1" w:rsidRDefault="007F3DD1" w:rsidP="007D2083">
      <w:pPr>
        <w:ind w:firstLine="720"/>
        <w:jc w:val="both"/>
      </w:pPr>
      <w:r>
        <w:t>Nhận được công văn này, đề nghị hiệu trưởng các nhà trường tiến hành triển khai và thực hiện theo đúng thời gian quy định.</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0"/>
        <w:gridCol w:w="5011"/>
      </w:tblGrid>
      <w:tr w:rsidR="007F3DD1" w:rsidRPr="00372661" w:rsidTr="007D2083">
        <w:trPr>
          <w:trHeight w:val="2400"/>
        </w:trPr>
        <w:tc>
          <w:tcPr>
            <w:tcW w:w="5010" w:type="dxa"/>
            <w:tcBorders>
              <w:top w:val="nil"/>
              <w:left w:val="nil"/>
              <w:bottom w:val="nil"/>
              <w:right w:val="nil"/>
            </w:tcBorders>
          </w:tcPr>
          <w:p w:rsidR="007F3DD1" w:rsidRPr="00372661" w:rsidRDefault="007F3DD1" w:rsidP="00166D10">
            <w:pPr>
              <w:overflowPunct w:val="0"/>
              <w:autoSpaceDE w:val="0"/>
              <w:autoSpaceDN w:val="0"/>
              <w:adjustRightInd w:val="0"/>
              <w:spacing w:line="264" w:lineRule="auto"/>
              <w:jc w:val="both"/>
              <w:textAlignment w:val="baseline"/>
              <w:rPr>
                <w:iCs/>
                <w:szCs w:val="28"/>
              </w:rPr>
            </w:pPr>
            <w:r w:rsidRPr="00372661">
              <w:rPr>
                <w:iCs/>
                <w:szCs w:val="28"/>
              </w:rPr>
              <w:t xml:space="preserve">  </w:t>
            </w:r>
          </w:p>
          <w:p w:rsidR="007F3DD1" w:rsidRPr="0028572A" w:rsidRDefault="007F3DD1" w:rsidP="007D2083">
            <w:pPr>
              <w:spacing w:line="240" w:lineRule="auto"/>
              <w:ind w:firstLine="720"/>
              <w:jc w:val="both"/>
              <w:rPr>
                <w:i/>
                <w:sz w:val="24"/>
              </w:rPr>
            </w:pPr>
            <w:r w:rsidRPr="0028572A">
              <w:rPr>
                <w:i/>
                <w:sz w:val="24"/>
              </w:rPr>
              <w:t xml:space="preserve">Nơi nhận: </w:t>
            </w:r>
          </w:p>
          <w:p w:rsidR="007F3DD1" w:rsidRPr="0028572A" w:rsidRDefault="007F3DD1" w:rsidP="007D2083">
            <w:pPr>
              <w:spacing w:line="240" w:lineRule="auto"/>
              <w:ind w:firstLine="720"/>
              <w:jc w:val="both"/>
              <w:rPr>
                <w:sz w:val="24"/>
              </w:rPr>
            </w:pPr>
            <w:r w:rsidRPr="0028572A">
              <w:rPr>
                <w:sz w:val="24"/>
              </w:rPr>
              <w:t>- Như trên;</w:t>
            </w:r>
          </w:p>
          <w:p w:rsidR="007F3DD1" w:rsidRPr="007D2083" w:rsidRDefault="007F3DD1" w:rsidP="007D2083">
            <w:pPr>
              <w:spacing w:line="240" w:lineRule="auto"/>
              <w:ind w:firstLine="720"/>
              <w:jc w:val="both"/>
              <w:rPr>
                <w:sz w:val="24"/>
              </w:rPr>
            </w:pPr>
            <w:r w:rsidRPr="0028572A">
              <w:rPr>
                <w:sz w:val="24"/>
              </w:rPr>
              <w:t>- Lưu: VT.</w:t>
            </w:r>
          </w:p>
        </w:tc>
        <w:tc>
          <w:tcPr>
            <w:tcW w:w="5011" w:type="dxa"/>
            <w:tcBorders>
              <w:top w:val="nil"/>
              <w:left w:val="nil"/>
              <w:bottom w:val="nil"/>
              <w:right w:val="nil"/>
            </w:tcBorders>
          </w:tcPr>
          <w:p w:rsidR="007F3DD1" w:rsidRPr="00372661" w:rsidRDefault="007F3DD1" w:rsidP="00166D10">
            <w:pPr>
              <w:overflowPunct w:val="0"/>
              <w:autoSpaceDE w:val="0"/>
              <w:autoSpaceDN w:val="0"/>
              <w:adjustRightInd w:val="0"/>
              <w:spacing w:line="264" w:lineRule="auto"/>
              <w:jc w:val="center"/>
              <w:textAlignment w:val="baseline"/>
              <w:rPr>
                <w:b/>
                <w:iCs/>
                <w:szCs w:val="28"/>
              </w:rPr>
            </w:pPr>
            <w:r>
              <w:rPr>
                <w:b/>
                <w:iCs/>
                <w:szCs w:val="28"/>
              </w:rPr>
              <w:t>TRƯỞNG PHÒNG</w:t>
            </w:r>
          </w:p>
          <w:p w:rsidR="007F3DD1" w:rsidRPr="00372661" w:rsidRDefault="007F3DD1" w:rsidP="007D2083">
            <w:pPr>
              <w:overflowPunct w:val="0"/>
              <w:autoSpaceDE w:val="0"/>
              <w:autoSpaceDN w:val="0"/>
              <w:adjustRightInd w:val="0"/>
              <w:spacing w:line="264" w:lineRule="auto"/>
              <w:jc w:val="center"/>
              <w:textAlignment w:val="baseline"/>
              <w:rPr>
                <w:b/>
                <w:iCs/>
                <w:szCs w:val="28"/>
              </w:rPr>
            </w:pPr>
            <w:r>
              <w:rPr>
                <w:b/>
                <w:iCs/>
                <w:szCs w:val="28"/>
              </w:rPr>
              <w:t xml:space="preserve">      </w:t>
            </w:r>
          </w:p>
          <w:p w:rsidR="007F3DD1" w:rsidRPr="0031323D" w:rsidRDefault="007F3DD1" w:rsidP="00166D10">
            <w:pPr>
              <w:overflowPunct w:val="0"/>
              <w:autoSpaceDE w:val="0"/>
              <w:autoSpaceDN w:val="0"/>
              <w:adjustRightInd w:val="0"/>
              <w:spacing w:before="120" w:line="264" w:lineRule="auto"/>
              <w:jc w:val="both"/>
              <w:textAlignment w:val="baseline"/>
              <w:rPr>
                <w:i/>
                <w:iCs/>
                <w:szCs w:val="28"/>
              </w:rPr>
            </w:pPr>
            <w:r w:rsidRPr="0031323D">
              <w:rPr>
                <w:i/>
                <w:iCs/>
                <w:szCs w:val="28"/>
              </w:rPr>
              <w:t xml:space="preserve">                     (Đã kí)</w:t>
            </w:r>
          </w:p>
          <w:p w:rsidR="007F3DD1" w:rsidRDefault="007F3DD1" w:rsidP="00166D10">
            <w:pPr>
              <w:overflowPunct w:val="0"/>
              <w:autoSpaceDE w:val="0"/>
              <w:autoSpaceDN w:val="0"/>
              <w:adjustRightInd w:val="0"/>
              <w:spacing w:before="120" w:line="264" w:lineRule="auto"/>
              <w:jc w:val="both"/>
              <w:textAlignment w:val="baseline"/>
              <w:rPr>
                <w:b/>
                <w:iCs/>
                <w:szCs w:val="28"/>
              </w:rPr>
            </w:pPr>
          </w:p>
          <w:p w:rsidR="007F3DD1" w:rsidRPr="00372661" w:rsidRDefault="007F3DD1" w:rsidP="00166D10">
            <w:pPr>
              <w:overflowPunct w:val="0"/>
              <w:autoSpaceDE w:val="0"/>
              <w:autoSpaceDN w:val="0"/>
              <w:adjustRightInd w:val="0"/>
              <w:spacing w:before="120" w:line="264" w:lineRule="auto"/>
              <w:jc w:val="both"/>
              <w:textAlignment w:val="baseline"/>
              <w:rPr>
                <w:b/>
                <w:iCs/>
                <w:szCs w:val="28"/>
              </w:rPr>
            </w:pPr>
            <w:r>
              <w:rPr>
                <w:b/>
                <w:iCs/>
                <w:szCs w:val="28"/>
              </w:rPr>
              <w:t xml:space="preserve">                       </w:t>
            </w:r>
            <w:r w:rsidRPr="00372661">
              <w:rPr>
                <w:b/>
                <w:iCs/>
                <w:szCs w:val="28"/>
              </w:rPr>
              <w:t xml:space="preserve"> </w:t>
            </w:r>
            <w:r>
              <w:rPr>
                <w:b/>
                <w:iCs/>
                <w:szCs w:val="28"/>
              </w:rPr>
              <w:t>Nguyễn Hồng Thanh</w:t>
            </w:r>
            <w:r w:rsidRPr="00372661">
              <w:rPr>
                <w:b/>
                <w:iCs/>
                <w:szCs w:val="28"/>
              </w:rPr>
              <w:t xml:space="preserve">             </w:t>
            </w:r>
          </w:p>
        </w:tc>
      </w:tr>
    </w:tbl>
    <w:p w:rsidR="007F3DD1" w:rsidRDefault="007F3DD1" w:rsidP="00B9638E">
      <w:pPr>
        <w:jc w:val="both"/>
      </w:pPr>
    </w:p>
    <w:p w:rsidR="007F3DD1" w:rsidRDefault="007F3DD1" w:rsidP="00B9638E">
      <w:pPr>
        <w:jc w:val="both"/>
      </w:pPr>
      <w:r>
        <w:tab/>
      </w:r>
    </w:p>
    <w:p w:rsidR="007F3DD1" w:rsidRDefault="007F3DD1" w:rsidP="00B9638E">
      <w:pPr>
        <w:jc w:val="both"/>
      </w:pPr>
    </w:p>
    <w:tbl>
      <w:tblPr>
        <w:tblW w:w="10156" w:type="dxa"/>
        <w:tblInd w:w="-312" w:type="dxa"/>
        <w:tblLayout w:type="fixed"/>
        <w:tblLook w:val="0000"/>
      </w:tblPr>
      <w:tblGrid>
        <w:gridCol w:w="4022"/>
        <w:gridCol w:w="6134"/>
      </w:tblGrid>
      <w:tr w:rsidR="007F3DD1" w:rsidRPr="00BA38C5" w:rsidTr="007D2083">
        <w:trPr>
          <w:trHeight w:val="1886"/>
        </w:trPr>
        <w:tc>
          <w:tcPr>
            <w:tcW w:w="4022" w:type="dxa"/>
          </w:tcPr>
          <w:p w:rsidR="007F3DD1" w:rsidRPr="00BA38C5" w:rsidRDefault="007F3DD1" w:rsidP="00BB540D">
            <w:pPr>
              <w:jc w:val="center"/>
              <w:rPr>
                <w:color w:val="000000"/>
                <w:sz w:val="26"/>
                <w:szCs w:val="26"/>
              </w:rPr>
            </w:pPr>
            <w:r w:rsidRPr="00BA38C5">
              <w:rPr>
                <w:color w:val="000000"/>
                <w:sz w:val="26"/>
                <w:szCs w:val="26"/>
              </w:rPr>
              <w:t>UBND TỈNH HẢI DƯƠNG</w:t>
            </w:r>
          </w:p>
          <w:p w:rsidR="007F3DD1" w:rsidRPr="00BA38C5" w:rsidRDefault="007F3DD1" w:rsidP="00BB540D">
            <w:pPr>
              <w:jc w:val="center"/>
              <w:rPr>
                <w:b/>
                <w:bCs/>
                <w:color w:val="000000"/>
                <w:sz w:val="26"/>
                <w:szCs w:val="26"/>
                <w:lang w:val="fr-FR"/>
              </w:rPr>
            </w:pPr>
            <w:r w:rsidRPr="00BA38C5">
              <w:rPr>
                <w:b/>
                <w:bCs/>
                <w:color w:val="000000"/>
                <w:sz w:val="26"/>
                <w:szCs w:val="26"/>
                <w:lang w:val="fr-FR"/>
              </w:rPr>
              <w:t>SỞ GIÁO DỤC VÀ ĐÀO TẠO</w:t>
            </w:r>
          </w:p>
          <w:p w:rsidR="007F3DD1" w:rsidRPr="00BA38C5" w:rsidRDefault="007F3DD1" w:rsidP="00BB540D">
            <w:pPr>
              <w:jc w:val="center"/>
              <w:rPr>
                <w:color w:val="000000"/>
                <w:szCs w:val="28"/>
                <w:lang w:val="fr-FR"/>
              </w:rPr>
            </w:pPr>
            <w:r>
              <w:rPr>
                <w:noProof/>
              </w:rPr>
              <w:pict>
                <v:line id="_x0000_s1028" style="position:absolute;left:0;text-align:left;z-index:251658752" from="57.6pt,8.2pt" to="106.6pt,8.2pt"/>
              </w:pict>
            </w:r>
          </w:p>
          <w:p w:rsidR="007F3DD1" w:rsidRPr="00BA38C5" w:rsidRDefault="007F3DD1" w:rsidP="00BB540D">
            <w:pPr>
              <w:jc w:val="center"/>
              <w:rPr>
                <w:color w:val="000000"/>
                <w:szCs w:val="28"/>
                <w:lang w:val="fr-FR"/>
              </w:rPr>
            </w:pPr>
            <w:r w:rsidRPr="00BA38C5">
              <w:rPr>
                <w:color w:val="000000"/>
                <w:szCs w:val="28"/>
                <w:lang w:val="fr-FR"/>
              </w:rPr>
              <w:t xml:space="preserve">Số: </w:t>
            </w:r>
            <w:r>
              <w:rPr>
                <w:color w:val="000000"/>
                <w:szCs w:val="28"/>
                <w:lang w:val="fr-FR"/>
              </w:rPr>
              <w:t>1065</w:t>
            </w:r>
            <w:r w:rsidRPr="00BA38C5">
              <w:rPr>
                <w:color w:val="000000"/>
                <w:szCs w:val="28"/>
                <w:lang w:val="fr-FR"/>
              </w:rPr>
              <w:t>/SGDĐT-VP</w:t>
            </w:r>
          </w:p>
          <w:p w:rsidR="007F3DD1" w:rsidRPr="00BA38C5" w:rsidRDefault="007F3DD1" w:rsidP="00BB540D">
            <w:pPr>
              <w:jc w:val="center"/>
              <w:rPr>
                <w:iCs/>
                <w:color w:val="000000"/>
                <w:sz w:val="26"/>
                <w:szCs w:val="26"/>
                <w:lang w:val="fr-FR"/>
              </w:rPr>
            </w:pPr>
            <w:r w:rsidRPr="00BA38C5">
              <w:rPr>
                <w:iCs/>
                <w:color w:val="000000"/>
                <w:sz w:val="26"/>
                <w:szCs w:val="26"/>
                <w:lang w:val="fr-FR"/>
              </w:rPr>
              <w:t>V/v Hướng dẫn viết sáng kiến</w:t>
            </w:r>
          </w:p>
          <w:p w:rsidR="007F3DD1" w:rsidRPr="00BA38C5" w:rsidRDefault="007F3DD1" w:rsidP="00BB540D">
            <w:pPr>
              <w:jc w:val="center"/>
              <w:rPr>
                <w:iCs/>
                <w:color w:val="000000"/>
                <w:sz w:val="26"/>
                <w:szCs w:val="26"/>
                <w:lang w:val="fr-FR"/>
              </w:rPr>
            </w:pPr>
            <w:r w:rsidRPr="00BA38C5">
              <w:rPr>
                <w:iCs/>
                <w:color w:val="000000"/>
                <w:sz w:val="26"/>
                <w:szCs w:val="26"/>
                <w:lang w:val="fr-FR"/>
              </w:rPr>
              <w:t>năm học 2014-2015</w:t>
            </w:r>
          </w:p>
        </w:tc>
        <w:tc>
          <w:tcPr>
            <w:tcW w:w="6134" w:type="dxa"/>
          </w:tcPr>
          <w:p w:rsidR="007F3DD1" w:rsidRPr="00BA38C5" w:rsidRDefault="007F3DD1" w:rsidP="00BB540D">
            <w:pPr>
              <w:jc w:val="center"/>
              <w:rPr>
                <w:b/>
                <w:bCs/>
                <w:color w:val="000000"/>
                <w:sz w:val="26"/>
                <w:szCs w:val="26"/>
                <w:lang w:val="fr-FR"/>
              </w:rPr>
            </w:pPr>
            <w:r w:rsidRPr="00BA38C5">
              <w:rPr>
                <w:b/>
                <w:bCs/>
                <w:color w:val="000000"/>
                <w:sz w:val="26"/>
                <w:szCs w:val="26"/>
                <w:lang w:val="fr-FR"/>
              </w:rPr>
              <w:t>CỘNG HÒA XÃ HỘI CHỦ NGHĨA VIỆT NAM</w:t>
            </w:r>
          </w:p>
          <w:p w:rsidR="007F3DD1" w:rsidRPr="00BA38C5" w:rsidRDefault="007F3DD1" w:rsidP="00BB540D">
            <w:pPr>
              <w:jc w:val="center"/>
              <w:rPr>
                <w:b/>
                <w:bCs/>
                <w:color w:val="000000"/>
                <w:szCs w:val="28"/>
                <w:lang w:val="fr-FR"/>
              </w:rPr>
            </w:pPr>
            <w:r w:rsidRPr="00BA38C5">
              <w:rPr>
                <w:b/>
                <w:bCs/>
                <w:color w:val="000000"/>
                <w:szCs w:val="28"/>
                <w:lang w:val="fr-FR"/>
              </w:rPr>
              <w:t>Độc lập - Tự do - Hạnh phúc</w:t>
            </w:r>
          </w:p>
          <w:p w:rsidR="007F3DD1" w:rsidRPr="00BA38C5" w:rsidRDefault="007F3DD1" w:rsidP="00BB540D">
            <w:pPr>
              <w:jc w:val="center"/>
              <w:rPr>
                <w:i/>
                <w:iCs/>
                <w:color w:val="000000"/>
                <w:szCs w:val="28"/>
                <w:lang w:val="fr-FR"/>
              </w:rPr>
            </w:pPr>
            <w:r>
              <w:rPr>
                <w:noProof/>
              </w:rPr>
              <w:pict>
                <v:line id="_x0000_s1029" style="position:absolute;left:0;text-align:left;z-index:251657728" from="56pt,0" to="224pt,.05pt"/>
              </w:pict>
            </w:r>
            <w:r>
              <w:rPr>
                <w:noProof/>
              </w:rPr>
            </w:r>
            <w:r w:rsidRPr="00A91693">
              <w:rPr>
                <w:i/>
                <w:iCs/>
                <w:color w:val="000000"/>
                <w:szCs w:val="28"/>
              </w:rPr>
              <w:pict>
                <v:group id="_x0000_s1030" editas="canvas" style="width:349.7pt;height:18pt;mso-position-horizontal-relative:char;mso-position-vertical-relative:line" coordorigin="5310,2083" coordsize="6994,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310;top:2083;width:6994;height:360" o:preferrelative="f">
                    <v:fill o:detectmouseclick="t"/>
                    <v:path o:extrusionok="t" o:connecttype="none"/>
                    <o:lock v:ext="edit" text="t"/>
                  </v:shape>
                  <w10:anchorlock/>
                </v:group>
              </w:pict>
            </w:r>
            <w:r w:rsidRPr="00BA38C5">
              <w:rPr>
                <w:i/>
                <w:iCs/>
                <w:color w:val="000000"/>
                <w:szCs w:val="28"/>
                <w:lang w:val="fr-FR"/>
              </w:rPr>
              <w:t xml:space="preserve">   Hải Dương, ngày </w:t>
            </w:r>
            <w:r>
              <w:rPr>
                <w:i/>
                <w:iCs/>
                <w:color w:val="000000"/>
                <w:szCs w:val="28"/>
                <w:lang w:val="fr-FR"/>
              </w:rPr>
              <w:t>03</w:t>
            </w:r>
            <w:r w:rsidRPr="00BA38C5">
              <w:rPr>
                <w:i/>
                <w:iCs/>
                <w:color w:val="000000"/>
                <w:szCs w:val="28"/>
                <w:lang w:val="fr-FR"/>
              </w:rPr>
              <w:t xml:space="preserve">  tháng </w:t>
            </w:r>
            <w:r>
              <w:rPr>
                <w:i/>
                <w:iCs/>
                <w:color w:val="000000"/>
                <w:szCs w:val="28"/>
                <w:lang w:val="fr-FR"/>
              </w:rPr>
              <w:t>9</w:t>
            </w:r>
            <w:r w:rsidRPr="00BA38C5">
              <w:rPr>
                <w:i/>
                <w:iCs/>
                <w:color w:val="000000"/>
                <w:szCs w:val="28"/>
                <w:lang w:val="fr-FR"/>
              </w:rPr>
              <w:t xml:space="preserve">  năm 201</w:t>
            </w:r>
            <w:r>
              <w:rPr>
                <w:i/>
                <w:iCs/>
                <w:color w:val="000000"/>
                <w:szCs w:val="28"/>
                <w:lang w:val="fr-FR"/>
              </w:rPr>
              <w:t>4</w:t>
            </w:r>
          </w:p>
        </w:tc>
      </w:tr>
    </w:tbl>
    <w:p w:rsidR="007F3DD1" w:rsidRDefault="007F3DD1" w:rsidP="00BB540D">
      <w:pPr>
        <w:ind w:firstLine="720"/>
        <w:jc w:val="both"/>
        <w:rPr>
          <w:bCs/>
          <w:color w:val="000000"/>
          <w:szCs w:val="28"/>
          <w:lang w:val="fr-FR"/>
        </w:rPr>
      </w:pPr>
    </w:p>
    <w:p w:rsidR="007F3DD1" w:rsidRPr="00BA38C5" w:rsidRDefault="007F3DD1" w:rsidP="00BB540D">
      <w:pPr>
        <w:ind w:firstLine="720"/>
        <w:jc w:val="both"/>
        <w:rPr>
          <w:bCs/>
          <w:iCs/>
          <w:color w:val="000000"/>
          <w:szCs w:val="28"/>
          <w:lang w:val="fr-FR"/>
        </w:rPr>
      </w:pPr>
      <w:r w:rsidRPr="00BA38C5">
        <w:rPr>
          <w:bCs/>
          <w:color w:val="000000"/>
          <w:szCs w:val="28"/>
          <w:lang w:val="fr-FR"/>
        </w:rPr>
        <w:t xml:space="preserve">  Kính gửi:</w:t>
      </w:r>
      <w:r w:rsidRPr="00BA38C5">
        <w:rPr>
          <w:color w:val="000000"/>
          <w:szCs w:val="28"/>
          <w:lang w:val="fr-FR"/>
        </w:rPr>
        <w:t xml:space="preserve"> </w:t>
      </w:r>
      <w:r w:rsidRPr="00BA38C5">
        <w:rPr>
          <w:bCs/>
          <w:iCs/>
          <w:color w:val="000000"/>
          <w:szCs w:val="28"/>
          <w:lang w:val="fr-FR"/>
        </w:rPr>
        <w:t xml:space="preserve">  - Các phòng Giáo dục và Đào tạo huyện, TP, TX;</w:t>
      </w:r>
    </w:p>
    <w:p w:rsidR="007F3DD1" w:rsidRPr="00BA38C5" w:rsidRDefault="007F3DD1" w:rsidP="00BB540D">
      <w:pPr>
        <w:ind w:left="720" w:firstLine="720"/>
        <w:jc w:val="both"/>
        <w:rPr>
          <w:bCs/>
          <w:iCs/>
          <w:color w:val="000000"/>
          <w:szCs w:val="28"/>
        </w:rPr>
      </w:pPr>
      <w:r w:rsidRPr="00BA38C5">
        <w:rPr>
          <w:bCs/>
          <w:color w:val="000000"/>
          <w:szCs w:val="28"/>
          <w:lang w:val="fr-FR"/>
        </w:rPr>
        <w:t xml:space="preserve">          </w:t>
      </w:r>
      <w:r w:rsidRPr="00BA38C5">
        <w:rPr>
          <w:bCs/>
          <w:color w:val="000000"/>
          <w:szCs w:val="28"/>
        </w:rPr>
        <w:t>-</w:t>
      </w:r>
      <w:r w:rsidRPr="00BA38C5">
        <w:rPr>
          <w:bCs/>
          <w:iCs/>
          <w:color w:val="000000"/>
          <w:szCs w:val="28"/>
        </w:rPr>
        <w:t xml:space="preserve"> Các trường THPT;</w:t>
      </w:r>
    </w:p>
    <w:p w:rsidR="007F3DD1" w:rsidRPr="00BA38C5" w:rsidRDefault="007F3DD1" w:rsidP="00BB540D">
      <w:pPr>
        <w:ind w:left="1440"/>
        <w:jc w:val="both"/>
        <w:rPr>
          <w:bCs/>
          <w:iCs/>
          <w:color w:val="000000"/>
          <w:spacing w:val="-4"/>
          <w:szCs w:val="28"/>
        </w:rPr>
      </w:pPr>
      <w:r w:rsidRPr="00BA38C5">
        <w:rPr>
          <w:bCs/>
          <w:color w:val="000000"/>
          <w:szCs w:val="28"/>
        </w:rPr>
        <w:t xml:space="preserve">          </w:t>
      </w:r>
      <w:r w:rsidRPr="00BA38C5">
        <w:rPr>
          <w:bCs/>
          <w:color w:val="000000"/>
          <w:szCs w:val="28"/>
        </w:rPr>
        <w:tab/>
        <w:t>- Các t</w:t>
      </w:r>
      <w:r w:rsidRPr="00BA38C5">
        <w:rPr>
          <w:bCs/>
          <w:iCs/>
          <w:color w:val="000000"/>
          <w:szCs w:val="28"/>
        </w:rPr>
        <w:t>rung tâm</w:t>
      </w:r>
      <w:r w:rsidRPr="00BA38C5">
        <w:rPr>
          <w:bCs/>
          <w:color w:val="000000"/>
          <w:szCs w:val="28"/>
        </w:rPr>
        <w:t xml:space="preserve"> </w:t>
      </w:r>
      <w:r w:rsidRPr="00BA38C5">
        <w:rPr>
          <w:bCs/>
          <w:iCs/>
          <w:color w:val="000000"/>
          <w:spacing w:val="-4"/>
          <w:szCs w:val="28"/>
        </w:rPr>
        <w:t>GDTX, trung tâm</w:t>
      </w:r>
      <w:r w:rsidRPr="00BA38C5">
        <w:rPr>
          <w:bCs/>
          <w:color w:val="000000"/>
          <w:szCs w:val="28"/>
        </w:rPr>
        <w:t xml:space="preserve"> </w:t>
      </w:r>
      <w:r w:rsidRPr="00BA38C5">
        <w:rPr>
          <w:bCs/>
          <w:iCs/>
          <w:color w:val="000000"/>
          <w:spacing w:val="-4"/>
          <w:szCs w:val="28"/>
        </w:rPr>
        <w:t>KTTH-HNDN</w:t>
      </w:r>
      <w:r>
        <w:rPr>
          <w:bCs/>
          <w:iCs/>
          <w:color w:val="000000"/>
          <w:spacing w:val="-4"/>
          <w:szCs w:val="28"/>
        </w:rPr>
        <w:t>.</w:t>
      </w:r>
    </w:p>
    <w:p w:rsidR="007F3DD1" w:rsidRPr="00BA38C5" w:rsidRDefault="007F3DD1" w:rsidP="00BB540D">
      <w:pPr>
        <w:spacing w:before="120"/>
        <w:ind w:firstLine="720"/>
        <w:jc w:val="both"/>
        <w:rPr>
          <w:bCs/>
          <w:iCs/>
          <w:color w:val="000000"/>
          <w:spacing w:val="-4"/>
          <w:szCs w:val="28"/>
        </w:rPr>
      </w:pPr>
    </w:p>
    <w:p w:rsidR="007F3DD1" w:rsidRPr="00BA38C5" w:rsidRDefault="007F3DD1" w:rsidP="00BB540D">
      <w:pPr>
        <w:spacing w:before="40" w:after="40" w:line="380" w:lineRule="exact"/>
        <w:ind w:firstLine="720"/>
        <w:jc w:val="both"/>
        <w:rPr>
          <w:bCs/>
          <w:iCs/>
          <w:color w:val="000000"/>
          <w:spacing w:val="-4"/>
          <w:szCs w:val="28"/>
        </w:rPr>
      </w:pPr>
      <w:r w:rsidRPr="00BA38C5">
        <w:rPr>
          <w:bCs/>
          <w:iCs/>
          <w:color w:val="000000"/>
          <w:spacing w:val="-4"/>
          <w:szCs w:val="28"/>
        </w:rPr>
        <w:t>Căn cứ Nghị định số 13/2012/NĐ-CP ngày 02/03/2012 của Chính phủ về việc ban hành Điều lệ sáng kiến và Thông tư 18/2013/TT-BKHCN ngày 01/8/2013 của Bộ trưởng Bộ Khoa học và Công nghệ về việc Hướng dẫn thi hành một số quy định của Điều lệ sáng kiến được ban hành theo Nghị định số 13/2012/NĐ-CP ngày 02/03/2012 của Chính phủ;</w:t>
      </w:r>
    </w:p>
    <w:p w:rsidR="007F3DD1" w:rsidRPr="00BA38C5" w:rsidRDefault="007F3DD1" w:rsidP="00BB540D">
      <w:pPr>
        <w:spacing w:before="40" w:after="40" w:line="380" w:lineRule="exact"/>
        <w:ind w:firstLine="615"/>
        <w:jc w:val="both"/>
        <w:rPr>
          <w:color w:val="000000"/>
          <w:spacing w:val="-4"/>
          <w:szCs w:val="28"/>
        </w:rPr>
      </w:pPr>
      <w:r w:rsidRPr="00BA38C5">
        <w:rPr>
          <w:color w:val="000000"/>
          <w:spacing w:val="-4"/>
          <w:szCs w:val="28"/>
        </w:rPr>
        <w:t xml:space="preserve">Sở Giáo dục và Đào tạo (GD&amp;ĐT) hướng dẫn các phòng GD&amp;ĐT </w:t>
      </w:r>
      <w:r w:rsidRPr="00BA38C5">
        <w:rPr>
          <w:bCs/>
          <w:iCs/>
          <w:color w:val="000000"/>
          <w:szCs w:val="28"/>
        </w:rPr>
        <w:t xml:space="preserve">huyện,    </w:t>
      </w:r>
      <w:r w:rsidRPr="00BA38C5">
        <w:rPr>
          <w:bCs/>
          <w:iCs/>
          <w:color w:val="000000"/>
          <w:spacing w:val="-8"/>
          <w:szCs w:val="28"/>
        </w:rPr>
        <w:t>thị xã, thành phố;</w:t>
      </w:r>
      <w:r w:rsidRPr="00BA38C5">
        <w:rPr>
          <w:color w:val="000000"/>
          <w:spacing w:val="-8"/>
          <w:szCs w:val="28"/>
        </w:rPr>
        <w:t xml:space="preserve"> các trường THPT và các trung tâm GDTX, trung tâm KTTH- HN-DN</w:t>
      </w:r>
      <w:r w:rsidRPr="00BA38C5">
        <w:rPr>
          <w:color w:val="000000"/>
          <w:spacing w:val="-4"/>
          <w:szCs w:val="28"/>
        </w:rPr>
        <w:t xml:space="preserve"> về việc viết sáng kiến (SK) như sau:</w:t>
      </w:r>
    </w:p>
    <w:p w:rsidR="007F3DD1" w:rsidRPr="00BA38C5" w:rsidRDefault="007F3DD1" w:rsidP="00BB540D">
      <w:pPr>
        <w:spacing w:before="40" w:after="40" w:line="380" w:lineRule="exact"/>
        <w:ind w:firstLine="720"/>
        <w:jc w:val="both"/>
        <w:outlineLvl w:val="0"/>
        <w:rPr>
          <w:b/>
          <w:color w:val="000000"/>
          <w:spacing w:val="-4"/>
          <w:sz w:val="26"/>
          <w:szCs w:val="26"/>
        </w:rPr>
      </w:pPr>
      <w:r w:rsidRPr="00BA38C5">
        <w:rPr>
          <w:b/>
          <w:color w:val="000000"/>
          <w:spacing w:val="-4"/>
          <w:sz w:val="26"/>
          <w:szCs w:val="26"/>
        </w:rPr>
        <w:t>I. CÔNG TÁC TRIỂN KHAI</w:t>
      </w:r>
    </w:p>
    <w:p w:rsidR="007F3DD1" w:rsidRPr="00BA38C5" w:rsidRDefault="007F3DD1" w:rsidP="00BB540D">
      <w:pPr>
        <w:spacing w:before="40" w:after="40" w:line="380" w:lineRule="exact"/>
        <w:ind w:firstLine="720"/>
        <w:jc w:val="both"/>
        <w:rPr>
          <w:color w:val="000000"/>
          <w:spacing w:val="-4"/>
          <w:szCs w:val="28"/>
        </w:rPr>
      </w:pPr>
      <w:r w:rsidRPr="00BA38C5">
        <w:rPr>
          <w:color w:val="000000"/>
          <w:spacing w:val="-4"/>
          <w:szCs w:val="28"/>
        </w:rPr>
        <w:t xml:space="preserve">Các đơn vị triển khai hướng dẫn viết SK </w:t>
      </w:r>
      <w:r w:rsidRPr="00BA38C5">
        <w:rPr>
          <w:color w:val="000000"/>
          <w:szCs w:val="28"/>
        </w:rPr>
        <w:t>tới từng cán bộ</w:t>
      </w:r>
      <w:r>
        <w:rPr>
          <w:color w:val="000000"/>
          <w:szCs w:val="28"/>
        </w:rPr>
        <w:t>,</w:t>
      </w:r>
      <w:r w:rsidRPr="00BA38C5">
        <w:rPr>
          <w:color w:val="000000"/>
          <w:szCs w:val="28"/>
        </w:rPr>
        <w:t xml:space="preserve"> giáo viên và đăng ký viết SK năm học 201</w:t>
      </w:r>
      <w:r>
        <w:rPr>
          <w:color w:val="000000"/>
          <w:szCs w:val="28"/>
        </w:rPr>
        <w:t>4</w:t>
      </w:r>
      <w:r w:rsidRPr="00BA38C5">
        <w:rPr>
          <w:color w:val="000000"/>
          <w:szCs w:val="28"/>
        </w:rPr>
        <w:t>-201</w:t>
      </w:r>
      <w:r>
        <w:rPr>
          <w:color w:val="000000"/>
          <w:szCs w:val="28"/>
        </w:rPr>
        <w:t>5</w:t>
      </w:r>
      <w:r w:rsidRPr="00BA38C5">
        <w:rPr>
          <w:color w:val="000000"/>
          <w:szCs w:val="28"/>
        </w:rPr>
        <w:t xml:space="preserve">, lập danh sách theo </w:t>
      </w:r>
      <w:r w:rsidRPr="00BA38C5">
        <w:rPr>
          <w:i/>
          <w:color w:val="000000"/>
          <w:szCs w:val="28"/>
        </w:rPr>
        <w:t>mẫu số 4</w:t>
      </w:r>
      <w:r w:rsidRPr="00BA38C5">
        <w:rPr>
          <w:color w:val="000000"/>
          <w:szCs w:val="28"/>
        </w:rPr>
        <w:t xml:space="preserve"> (Các đơn vị trực thuộc Sở gửi về Văn phòng Sở, các trường mầm non, tiểu học, THCS gửi về phòng GD&amp;ĐT theo thời gian qui định).</w:t>
      </w:r>
      <w:r w:rsidRPr="00BA38C5">
        <w:rPr>
          <w:color w:val="000000"/>
          <w:spacing w:val="-4"/>
          <w:szCs w:val="28"/>
        </w:rPr>
        <w:t xml:space="preserve"> </w:t>
      </w:r>
    </w:p>
    <w:p w:rsidR="007F3DD1" w:rsidRPr="00BA38C5" w:rsidRDefault="007F3DD1" w:rsidP="00BB540D">
      <w:pPr>
        <w:spacing w:before="40" w:after="40" w:line="380" w:lineRule="exact"/>
        <w:ind w:firstLine="720"/>
        <w:jc w:val="both"/>
        <w:rPr>
          <w:color w:val="000000"/>
          <w:spacing w:val="-4"/>
          <w:szCs w:val="28"/>
        </w:rPr>
      </w:pPr>
      <w:r w:rsidRPr="00BA38C5">
        <w:rPr>
          <w:color w:val="000000"/>
          <w:spacing w:val="-4"/>
          <w:szCs w:val="28"/>
        </w:rPr>
        <w:t>Thủ trưởng các cơ sở giáo dục có trách nhiệm rà soát, xác nhận SK</w:t>
      </w:r>
      <w:r>
        <w:rPr>
          <w:color w:val="000000"/>
          <w:spacing w:val="-4"/>
          <w:szCs w:val="28"/>
        </w:rPr>
        <w:t xml:space="preserve"> của đơn vị</w:t>
      </w:r>
      <w:r w:rsidRPr="00BA38C5">
        <w:rPr>
          <w:color w:val="000000"/>
          <w:spacing w:val="-4"/>
          <w:szCs w:val="28"/>
        </w:rPr>
        <w:t xml:space="preserve"> sau khi có ý kiến thống nhất của tổ chuyên môn và gửi về Sở GD&amp;ĐT (phòng GD&amp;ĐT) đề nghị công nhận cấp cơ sở. SK đề nghị công nhận các cấp phải đảm bảo các yêu cầu về nội dung, hình thức theo văn bản hướng dẫn của Sở, SK phải thể hiện được tính mới, tính sáng tạo, hiệu quả, khoa học và sư phạm, đồng thời đảm bảo tính pháp lý (SK đề nghị xét phải do chính cán bộ, giáo viên viết, các giải pháp, biện pháp mà tác giả SK đưa ra </w:t>
      </w:r>
      <w:r w:rsidRPr="00BA38C5">
        <w:rPr>
          <w:color w:val="000000"/>
          <w:spacing w:val="-6"/>
          <w:szCs w:val="28"/>
        </w:rPr>
        <w:t xml:space="preserve">đã được áp dụng trong thực tế </w:t>
      </w:r>
      <w:r>
        <w:rPr>
          <w:color w:val="000000"/>
          <w:spacing w:val="-6"/>
          <w:szCs w:val="28"/>
        </w:rPr>
        <w:t xml:space="preserve"> quản lý giáo dục và giảng dạy) </w:t>
      </w:r>
      <w:r w:rsidRPr="00BA38C5">
        <w:rPr>
          <w:color w:val="000000"/>
          <w:spacing w:val="-4"/>
          <w:szCs w:val="28"/>
        </w:rPr>
        <w:t xml:space="preserve">và chưa từng được công bố trên sách, báo hay đã được hội đồng sáng kiến các cấp công nhận). </w:t>
      </w:r>
    </w:p>
    <w:p w:rsidR="007F3DD1" w:rsidRPr="00BA38C5" w:rsidRDefault="007F3DD1" w:rsidP="00BB540D">
      <w:pPr>
        <w:spacing w:before="40" w:after="40" w:line="380" w:lineRule="exact"/>
        <w:ind w:firstLine="720"/>
        <w:jc w:val="both"/>
        <w:outlineLvl w:val="0"/>
        <w:rPr>
          <w:b/>
          <w:bCs/>
          <w:color w:val="000000"/>
          <w:spacing w:val="-10"/>
          <w:sz w:val="26"/>
          <w:szCs w:val="26"/>
        </w:rPr>
      </w:pPr>
      <w:r w:rsidRPr="00BA38C5">
        <w:rPr>
          <w:b/>
          <w:bCs/>
          <w:color w:val="000000"/>
          <w:spacing w:val="-10"/>
          <w:sz w:val="26"/>
          <w:szCs w:val="26"/>
        </w:rPr>
        <w:t>II. CÁC YÊU CẦU VỀ NỘI DUNG, HÌNH THỨC TRÌNH BÀY SÁNG KIẾN</w:t>
      </w:r>
    </w:p>
    <w:p w:rsidR="007F3DD1" w:rsidRPr="00BA38C5" w:rsidRDefault="007F3DD1" w:rsidP="00BB540D">
      <w:pPr>
        <w:spacing w:before="40" w:after="40" w:line="380" w:lineRule="exact"/>
        <w:ind w:firstLine="720"/>
        <w:jc w:val="both"/>
        <w:outlineLvl w:val="0"/>
        <w:rPr>
          <w:b/>
          <w:color w:val="000000"/>
          <w:spacing w:val="-4"/>
          <w:szCs w:val="28"/>
        </w:rPr>
      </w:pPr>
      <w:r w:rsidRPr="00BA38C5">
        <w:rPr>
          <w:b/>
          <w:color w:val="000000"/>
          <w:spacing w:val="-4"/>
          <w:szCs w:val="28"/>
        </w:rPr>
        <w:t>1. Phạm vi được công nhận là sáng kiến</w:t>
      </w:r>
    </w:p>
    <w:p w:rsidR="007F3DD1" w:rsidRPr="00BA38C5" w:rsidRDefault="007F3DD1" w:rsidP="00BB540D">
      <w:pPr>
        <w:shd w:val="clear" w:color="auto" w:fill="FFFFFF"/>
        <w:spacing w:before="40" w:after="40" w:line="380" w:lineRule="exact"/>
        <w:ind w:firstLine="720"/>
        <w:jc w:val="both"/>
        <w:rPr>
          <w:color w:val="000000"/>
          <w:szCs w:val="28"/>
        </w:rPr>
      </w:pPr>
      <w:r w:rsidRPr="00BA38C5">
        <w:rPr>
          <w:color w:val="000000"/>
          <w:szCs w:val="28"/>
        </w:rPr>
        <w:t>Phạm vi được công nhận là sáng kiến gồm giải pháp kỹ thuật, giải pháp quản lý, giải pháp tác nghiệp hoặc giải pháp ứng dụng tiến bộ kỹ thuật đáp ứng các điều kiện: Có tính mới trong phạm vi cơ sở đó; đã được áp dụng hoặc áp dụng thử nghiệm tại cơ sở đó và có khả năng mang lại lợi ích thiết thực trong quản lý giáo dục, giảng dạy. Cụ thể:</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1.1. Giải pháp kỹ thuật là cách thức kỹ thuật, phương tiện kỹ thuật nhằm giải quyết một nhiệm vụ (một vấn đề) giáo dục, đào tạo, bao gồm:</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a) Sản phẩm cụ thể (ví dụ: dụng cụ, đồ dùng, đồ chơi,… trong dạy học);</w:t>
      </w:r>
    </w:p>
    <w:p w:rsidR="007F3DD1" w:rsidRPr="00BA38C5" w:rsidRDefault="007F3DD1" w:rsidP="00BB540D">
      <w:pPr>
        <w:pStyle w:val="NormalWeb"/>
        <w:shd w:val="clear" w:color="auto" w:fill="FFFFFF"/>
        <w:spacing w:before="40" w:after="40" w:line="380" w:lineRule="exact"/>
        <w:ind w:firstLine="720"/>
        <w:jc w:val="both"/>
        <w:rPr>
          <w:color w:val="000000"/>
          <w:spacing w:val="-4"/>
          <w:sz w:val="28"/>
          <w:szCs w:val="28"/>
        </w:rPr>
      </w:pPr>
      <w:r w:rsidRPr="00BA38C5">
        <w:rPr>
          <w:color w:val="000000"/>
          <w:spacing w:val="-4"/>
          <w:sz w:val="28"/>
          <w:szCs w:val="28"/>
        </w:rPr>
        <w:t xml:space="preserve">b) Quy trình (ví dụ: quy trình công nghệ; quy </w:t>
      </w:r>
      <w:r>
        <w:rPr>
          <w:color w:val="000000"/>
          <w:spacing w:val="-4"/>
          <w:sz w:val="28"/>
          <w:szCs w:val="28"/>
        </w:rPr>
        <w:t xml:space="preserve">trình dự báo, kiểm tra, </w:t>
      </w:r>
      <w:r w:rsidRPr="00BA38C5">
        <w:rPr>
          <w:color w:val="000000"/>
          <w:spacing w:val="-4"/>
          <w:sz w:val="28"/>
          <w:szCs w:val="28"/>
        </w:rPr>
        <w:t>xử lý,...)</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1.2. Giải pháp quản lý là cách thức tổ chức, điều hành công việc thuộc các lĩnh vực giáo dục và đào tạo, trong đó có:</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a) Phương pháp tổ chức công việc (ví dụ: bố trí đội ngũ, trang, thiết bị, đồ dùng dạy học, tổ chức các hoạt động chuyên môn của giáo viên, các hoạt động giáo dục cho học sinh trong và ngoài nhà trường…)</w:t>
      </w:r>
    </w:p>
    <w:p w:rsidR="007F3DD1" w:rsidRPr="00BA38C5" w:rsidRDefault="007F3DD1" w:rsidP="00BB540D">
      <w:pPr>
        <w:spacing w:before="40" w:after="40" w:line="380" w:lineRule="exact"/>
        <w:ind w:firstLine="720"/>
        <w:jc w:val="both"/>
        <w:rPr>
          <w:color w:val="000000"/>
          <w:szCs w:val="28"/>
        </w:rPr>
      </w:pPr>
      <w:r w:rsidRPr="00BA38C5">
        <w:rPr>
          <w:color w:val="000000"/>
        </w:rPr>
        <w:t>b) Phương pháp điều hành, kiểm tra, giám sát công việc tại các cơ quan quản lý giáo dục, các cơ sở giáo dục, đào tạo quản lý, chỉ đạo, triển khai các mặt hoạt động trong nhà trường: Quản lý chuyên môn, quản lý chất lượng, quản lý dạy thêm, học thêm, bồi dưỡng học sinh giỏi, phụ đạo học sinh yếu kém, triển khai các phong trào thi đua, phong trào chống phát âm lệch chuẩn L/N…;    quản lý hoạt động đoàn thể, hoạt động tập thể, ngoài giờ lên lớp,…</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1.3. Giải pháp tác nghiệp bao gồm các phương pháp thực hiện các thao tác kỹ thuật, nghiệp vụ trong công việc thuộc lĩnh vực giáo dục &amp; đào tạo hoặc liên quan đến GD&amp;ĐT.</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a) Phương pháp thực hiện các thủ tục hành chính (ví dụ: tiếp nhận, xử lý hồ sơ, đơn thư, tài liệu);</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b) Phương pháp thẩm định, giám định, tư vấn, đánh giá;</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c) Phương pháp tuyên truyền, đào tạo, giảng dạy, huấn luyện;</w:t>
      </w:r>
    </w:p>
    <w:p w:rsidR="007F3DD1" w:rsidRPr="00BA38C5" w:rsidRDefault="007F3DD1" w:rsidP="00BB540D">
      <w:pPr>
        <w:pStyle w:val="NormalWeb"/>
        <w:shd w:val="clear" w:color="auto" w:fill="FFFFFF"/>
        <w:spacing w:before="40" w:after="40" w:line="380" w:lineRule="exact"/>
        <w:ind w:firstLine="720"/>
        <w:jc w:val="both"/>
        <w:rPr>
          <w:color w:val="000000"/>
          <w:sz w:val="28"/>
          <w:szCs w:val="28"/>
        </w:rPr>
      </w:pPr>
      <w:r w:rsidRPr="00BA38C5">
        <w:rPr>
          <w:color w:val="000000"/>
          <w:sz w:val="28"/>
          <w:szCs w:val="28"/>
        </w:rPr>
        <w:t>d) Giải pháp</w:t>
      </w:r>
      <w:r w:rsidRPr="00FD2F7A">
        <w:rPr>
          <w:color w:val="000000"/>
          <w:sz w:val="28"/>
          <w:szCs w:val="28"/>
        </w:rPr>
        <w:t xml:space="preserve"> </w:t>
      </w:r>
      <w:r>
        <w:rPr>
          <w:color w:val="000000"/>
          <w:sz w:val="28"/>
          <w:szCs w:val="28"/>
        </w:rPr>
        <w:t xml:space="preserve">giáo dục, </w:t>
      </w:r>
      <w:r w:rsidRPr="00BA38C5">
        <w:rPr>
          <w:color w:val="000000"/>
          <w:sz w:val="28"/>
          <w:szCs w:val="28"/>
        </w:rPr>
        <w:t xml:space="preserve">dạy học </w:t>
      </w:r>
      <w:r>
        <w:rPr>
          <w:color w:val="000000"/>
          <w:sz w:val="28"/>
          <w:szCs w:val="28"/>
        </w:rPr>
        <w:t>cụ thể.</w:t>
      </w:r>
    </w:p>
    <w:p w:rsidR="007F3DD1" w:rsidRPr="00BA38C5" w:rsidRDefault="007F3DD1" w:rsidP="00BB540D">
      <w:pPr>
        <w:spacing w:before="40" w:after="40" w:line="380" w:lineRule="exact"/>
        <w:ind w:firstLine="720"/>
        <w:jc w:val="both"/>
        <w:rPr>
          <w:color w:val="000000"/>
          <w:szCs w:val="28"/>
        </w:rPr>
      </w:pPr>
      <w:r w:rsidRPr="00BA38C5">
        <w:rPr>
          <w:color w:val="000000"/>
          <w:szCs w:val="28"/>
        </w:rPr>
        <w:t>1.4. Giải pháp ứng dụng tiến bộ kỹ thuật là phương pháp, cách thức hoặc biện pháp áp dụng một giải pháp kỹ thuật đã biết vào thực tiễn quản lý giáo dục và dạy học.</w:t>
      </w:r>
    </w:p>
    <w:p w:rsidR="007F3DD1" w:rsidRDefault="007F3DD1" w:rsidP="00BB540D">
      <w:pPr>
        <w:spacing w:before="40" w:after="40" w:line="380" w:lineRule="exact"/>
        <w:jc w:val="both"/>
        <w:outlineLvl w:val="0"/>
        <w:rPr>
          <w:b/>
          <w:color w:val="000000"/>
          <w:szCs w:val="28"/>
        </w:rPr>
      </w:pPr>
      <w:r w:rsidRPr="00BA38C5">
        <w:rPr>
          <w:color w:val="000000"/>
          <w:szCs w:val="28"/>
        </w:rPr>
        <w:tab/>
      </w:r>
      <w:r w:rsidRPr="00BA38C5">
        <w:rPr>
          <w:b/>
          <w:color w:val="000000"/>
          <w:szCs w:val="28"/>
        </w:rPr>
        <w:t>2. Trình bày sáng kiến</w:t>
      </w:r>
      <w:r w:rsidRPr="00BA38C5">
        <w:rPr>
          <w:b/>
          <w:color w:val="000000"/>
          <w:szCs w:val="28"/>
        </w:rPr>
        <w:tab/>
      </w:r>
    </w:p>
    <w:p w:rsidR="007F3DD1" w:rsidRPr="00915AAA" w:rsidRDefault="007F3DD1" w:rsidP="00BB540D">
      <w:pPr>
        <w:spacing w:before="40" w:after="40" w:line="380" w:lineRule="exact"/>
        <w:ind w:firstLine="720"/>
        <w:jc w:val="both"/>
        <w:rPr>
          <w:color w:val="000000"/>
          <w:szCs w:val="28"/>
        </w:rPr>
      </w:pPr>
      <w:r w:rsidRPr="00915AAA">
        <w:rPr>
          <w:color w:val="000000"/>
          <w:szCs w:val="28"/>
        </w:rPr>
        <w:t>2.1. Trang b</w:t>
      </w:r>
      <w:r w:rsidRPr="00915AAA">
        <w:rPr>
          <w:bCs/>
          <w:color w:val="000000"/>
          <w:szCs w:val="28"/>
        </w:rPr>
        <w:t>ìa: In trên</w:t>
      </w:r>
      <w:r w:rsidRPr="00BA38C5">
        <w:rPr>
          <w:bCs/>
          <w:color w:val="000000"/>
          <w:szCs w:val="28"/>
        </w:rPr>
        <w:t xml:space="preserve"> bìa cứng (</w:t>
      </w:r>
      <w:r w:rsidRPr="00BA38C5">
        <w:rPr>
          <w:color w:val="000000"/>
          <w:szCs w:val="28"/>
        </w:rPr>
        <w:t>không</w:t>
      </w:r>
      <w:r w:rsidRPr="00BA38C5">
        <w:rPr>
          <w:b/>
          <w:color w:val="000000"/>
          <w:szCs w:val="28"/>
        </w:rPr>
        <w:t xml:space="preserve"> </w:t>
      </w:r>
      <w:r w:rsidRPr="00BA38C5">
        <w:rPr>
          <w:color w:val="000000"/>
          <w:szCs w:val="28"/>
        </w:rPr>
        <w:t xml:space="preserve">đóng giấy bóng kính, trình bày theo </w:t>
      </w:r>
      <w:r w:rsidRPr="00BA38C5">
        <w:rPr>
          <w:i/>
          <w:color w:val="000000"/>
          <w:szCs w:val="28"/>
        </w:rPr>
        <w:t>mẫu trang bìa</w:t>
      </w:r>
      <w:r>
        <w:rPr>
          <w:i/>
          <w:color w:val="000000"/>
          <w:szCs w:val="28"/>
        </w:rPr>
        <w:t>)</w:t>
      </w:r>
      <w:r w:rsidRPr="00BA38C5">
        <w:rPr>
          <w:color w:val="000000"/>
          <w:szCs w:val="28"/>
        </w:rPr>
        <w:t>.</w:t>
      </w:r>
    </w:p>
    <w:p w:rsidR="007F3DD1" w:rsidRPr="00B423E3" w:rsidRDefault="007F3DD1" w:rsidP="00BB540D">
      <w:pPr>
        <w:spacing w:before="40" w:after="40" w:line="380" w:lineRule="exact"/>
        <w:ind w:firstLine="720"/>
        <w:jc w:val="both"/>
        <w:rPr>
          <w:color w:val="000000"/>
        </w:rPr>
      </w:pPr>
      <w:r w:rsidRPr="00BA38C5">
        <w:rPr>
          <w:color w:val="000000"/>
        </w:rPr>
        <w:t xml:space="preserve">2.1. </w:t>
      </w:r>
      <w:r>
        <w:rPr>
          <w:color w:val="000000"/>
        </w:rPr>
        <w:t>T</w:t>
      </w:r>
      <w:r w:rsidRPr="00BA38C5">
        <w:rPr>
          <w:color w:val="000000"/>
        </w:rPr>
        <w:t xml:space="preserve">hông tin chung </w:t>
      </w:r>
      <w:r w:rsidRPr="00B423E3">
        <w:rPr>
          <w:color w:val="000000"/>
        </w:rPr>
        <w:t xml:space="preserve">về SK (trình bày trong 1 trang theo </w:t>
      </w:r>
      <w:r w:rsidRPr="00987B8A">
        <w:rPr>
          <w:i/>
          <w:color w:val="000000"/>
        </w:rPr>
        <w:t>mẫu số 1</w:t>
      </w:r>
      <w:r w:rsidRPr="00B423E3">
        <w:rPr>
          <w:color w:val="000000"/>
        </w:rPr>
        <w:t>):</w:t>
      </w:r>
    </w:p>
    <w:p w:rsidR="007F3DD1" w:rsidRPr="00BA38C5" w:rsidRDefault="007F3DD1" w:rsidP="00BB540D">
      <w:pPr>
        <w:spacing w:before="40" w:after="40" w:line="380" w:lineRule="exact"/>
        <w:ind w:firstLine="720"/>
        <w:jc w:val="both"/>
        <w:rPr>
          <w:bCs/>
          <w:color w:val="000000"/>
        </w:rPr>
      </w:pPr>
      <w:r w:rsidRPr="00BA38C5">
        <w:rPr>
          <w:bCs/>
          <w:color w:val="000000"/>
          <w:szCs w:val="28"/>
        </w:rPr>
        <w:t>- Tên SK:</w:t>
      </w:r>
      <w:r w:rsidRPr="00BA38C5">
        <w:rPr>
          <w:bCs/>
          <w:color w:val="000000"/>
        </w:rPr>
        <w:t xml:space="preserve"> </w:t>
      </w:r>
      <w:smartTag w:uri="urn:schemas-microsoft-com:office:smarttags" w:element="City">
        <w:r w:rsidRPr="00BA38C5">
          <w:rPr>
            <w:bCs/>
            <w:color w:val="000000"/>
          </w:rPr>
          <w:t>Nếu</w:t>
        </w:r>
      </w:smartTag>
      <w:r w:rsidRPr="00BA38C5">
        <w:rPr>
          <w:bCs/>
          <w:color w:val="000000"/>
        </w:rPr>
        <w:t xml:space="preserve"> </w:t>
      </w:r>
      <w:smartTag w:uri="urn:schemas-microsoft-com:office:smarttags" w:element="State">
        <w:r w:rsidRPr="00BA38C5">
          <w:rPr>
            <w:bCs/>
            <w:color w:val="000000"/>
          </w:rPr>
          <w:t>SK</w:t>
        </w:r>
      </w:smartTag>
      <w:r w:rsidRPr="00BA38C5">
        <w:rPr>
          <w:bCs/>
          <w:color w:val="000000"/>
        </w:rPr>
        <w:t xml:space="preserve"> liên quan đến giải pháp đã có tên đang được sử dụng phổ biến thì nên lấy ngay tên giải pháp để đặt tên SK. </w:t>
      </w:r>
      <w:smartTag w:uri="urn:schemas-microsoft-com:office:smarttags" w:element="City">
        <w:smartTag w:uri="urn:schemas-microsoft-com:office:smarttags" w:element="place">
          <w:r w:rsidRPr="00BA38C5">
            <w:rPr>
              <w:bCs/>
              <w:color w:val="000000"/>
            </w:rPr>
            <w:t>Nếu</w:t>
          </w:r>
        </w:smartTag>
        <w:r w:rsidRPr="00BA38C5">
          <w:rPr>
            <w:bCs/>
            <w:color w:val="000000"/>
          </w:rPr>
          <w:t xml:space="preserve"> </w:t>
        </w:r>
        <w:smartTag w:uri="urn:schemas-microsoft-com:office:smarttags" w:element="State">
          <w:r w:rsidRPr="00BA38C5">
            <w:rPr>
              <w:bCs/>
              <w:color w:val="000000"/>
            </w:rPr>
            <w:t>SK</w:t>
          </w:r>
        </w:smartTag>
      </w:smartTag>
      <w:r w:rsidRPr="00BA38C5">
        <w:rPr>
          <w:bCs/>
          <w:color w:val="000000"/>
        </w:rPr>
        <w:t xml:space="preserve"> liên quan đến giải pháp lần đầu tiên được tạo ra thì nên đặt theo chức năng của SK được áp dụng trong thực tế.</w:t>
      </w:r>
    </w:p>
    <w:p w:rsidR="007F3DD1" w:rsidRPr="00BA38C5" w:rsidRDefault="007F3DD1" w:rsidP="00BB540D">
      <w:pPr>
        <w:spacing w:before="40" w:after="40" w:line="380" w:lineRule="exact"/>
        <w:ind w:firstLine="720"/>
        <w:jc w:val="both"/>
        <w:rPr>
          <w:bCs/>
          <w:color w:val="000000"/>
        </w:rPr>
      </w:pPr>
      <w:r w:rsidRPr="00BA38C5">
        <w:rPr>
          <w:bCs/>
          <w:color w:val="000000"/>
          <w:szCs w:val="28"/>
        </w:rPr>
        <w:t xml:space="preserve">-  Lĩnh vực áp dụng </w:t>
      </w:r>
      <w:r>
        <w:rPr>
          <w:bCs/>
          <w:color w:val="000000"/>
          <w:szCs w:val="28"/>
        </w:rPr>
        <w:t>SK</w:t>
      </w:r>
      <w:r w:rsidRPr="00BA38C5">
        <w:rPr>
          <w:bCs/>
          <w:color w:val="000000"/>
          <w:szCs w:val="28"/>
        </w:rPr>
        <w:t>:</w:t>
      </w:r>
      <w:r w:rsidRPr="00BA38C5">
        <w:rPr>
          <w:bCs/>
          <w:color w:val="000000"/>
        </w:rPr>
        <w:t xml:space="preserve"> Nêu ra được lĩnh vực cụ thể mà SK liên quan đến hoặc lĩnh vực mà </w:t>
      </w:r>
      <w:r>
        <w:rPr>
          <w:bCs/>
          <w:color w:val="000000"/>
        </w:rPr>
        <w:t>SK</w:t>
      </w:r>
      <w:r w:rsidRPr="00BA38C5">
        <w:rPr>
          <w:bCs/>
          <w:color w:val="000000"/>
        </w:rPr>
        <w:t xml:space="preserve"> được áp dụng.</w:t>
      </w:r>
    </w:p>
    <w:p w:rsidR="007F3DD1" w:rsidRPr="00BA38C5" w:rsidRDefault="007F3DD1" w:rsidP="00BB540D">
      <w:pPr>
        <w:spacing w:before="40" w:after="40" w:line="380" w:lineRule="exact"/>
        <w:ind w:firstLine="720"/>
        <w:rPr>
          <w:bCs/>
          <w:color w:val="000000"/>
          <w:szCs w:val="28"/>
        </w:rPr>
      </w:pPr>
      <w:r w:rsidRPr="00BA38C5">
        <w:rPr>
          <w:bCs/>
          <w:color w:val="000000"/>
          <w:szCs w:val="28"/>
        </w:rPr>
        <w:t xml:space="preserve">- Tác giả: </w:t>
      </w:r>
    </w:p>
    <w:p w:rsidR="007F3DD1" w:rsidRPr="00BA38C5" w:rsidRDefault="007F3DD1" w:rsidP="00BB540D">
      <w:pPr>
        <w:spacing w:before="40" w:after="40" w:line="380" w:lineRule="exact"/>
        <w:ind w:firstLine="720"/>
        <w:rPr>
          <w:color w:val="000000"/>
          <w:szCs w:val="28"/>
        </w:rPr>
      </w:pPr>
      <w:r w:rsidRPr="00BA38C5">
        <w:rPr>
          <w:color w:val="000000"/>
          <w:szCs w:val="28"/>
        </w:rPr>
        <w:t>Họ và tên:</w:t>
      </w:r>
    </w:p>
    <w:p w:rsidR="007F3DD1" w:rsidRPr="00BA38C5" w:rsidRDefault="007F3DD1" w:rsidP="00BB540D">
      <w:pPr>
        <w:spacing w:before="40" w:after="40" w:line="380" w:lineRule="exact"/>
        <w:ind w:firstLine="720"/>
        <w:rPr>
          <w:color w:val="000000"/>
          <w:szCs w:val="28"/>
        </w:rPr>
      </w:pPr>
      <w:r w:rsidRPr="00BA38C5">
        <w:rPr>
          <w:color w:val="000000"/>
          <w:szCs w:val="28"/>
        </w:rPr>
        <w:t>Ngày tháng/năm sinh:</w:t>
      </w:r>
    </w:p>
    <w:p w:rsidR="007F3DD1" w:rsidRPr="00BA38C5" w:rsidRDefault="007F3DD1" w:rsidP="00BB540D">
      <w:pPr>
        <w:spacing w:before="40" w:after="40" w:line="380" w:lineRule="exact"/>
        <w:ind w:firstLine="720"/>
        <w:rPr>
          <w:color w:val="000000"/>
          <w:szCs w:val="28"/>
        </w:rPr>
      </w:pPr>
      <w:r w:rsidRPr="00BA38C5">
        <w:rPr>
          <w:color w:val="000000"/>
          <w:szCs w:val="28"/>
        </w:rPr>
        <w:t>Chức vụ, đơn vị công tác, điện thoại:</w:t>
      </w:r>
    </w:p>
    <w:p w:rsidR="007F3DD1" w:rsidRPr="00BA38C5" w:rsidRDefault="007F3DD1" w:rsidP="00BB540D">
      <w:pPr>
        <w:spacing w:before="40" w:after="40" w:line="380" w:lineRule="exact"/>
        <w:ind w:firstLine="720"/>
        <w:rPr>
          <w:bCs/>
          <w:color w:val="000000"/>
          <w:szCs w:val="28"/>
        </w:rPr>
      </w:pPr>
      <w:r w:rsidRPr="00BA38C5">
        <w:rPr>
          <w:color w:val="000000"/>
          <w:szCs w:val="28"/>
        </w:rPr>
        <w:t xml:space="preserve">- </w:t>
      </w:r>
      <w:r w:rsidRPr="00BA38C5">
        <w:rPr>
          <w:bCs/>
          <w:color w:val="000000"/>
          <w:szCs w:val="28"/>
        </w:rPr>
        <w:t xml:space="preserve">Đồng tác giả </w:t>
      </w:r>
      <w:r w:rsidRPr="00BA38C5">
        <w:rPr>
          <w:color w:val="000000"/>
          <w:szCs w:val="28"/>
        </w:rPr>
        <w:t>(nếu có)</w:t>
      </w:r>
    </w:p>
    <w:p w:rsidR="007F3DD1" w:rsidRPr="00BA38C5" w:rsidRDefault="007F3DD1" w:rsidP="00BB540D">
      <w:pPr>
        <w:spacing w:before="40" w:after="40" w:line="380" w:lineRule="exact"/>
        <w:ind w:firstLine="720"/>
        <w:rPr>
          <w:color w:val="000000"/>
          <w:szCs w:val="28"/>
        </w:rPr>
      </w:pPr>
      <w:r>
        <w:rPr>
          <w:color w:val="000000"/>
          <w:szCs w:val="28"/>
        </w:rPr>
        <w:t>Họ và tên:</w:t>
      </w:r>
    </w:p>
    <w:p w:rsidR="007F3DD1" w:rsidRPr="00BA38C5" w:rsidRDefault="007F3DD1" w:rsidP="00BB540D">
      <w:pPr>
        <w:spacing w:before="40" w:after="40" w:line="380" w:lineRule="exact"/>
        <w:ind w:firstLine="720"/>
        <w:rPr>
          <w:color w:val="000000"/>
          <w:szCs w:val="28"/>
        </w:rPr>
      </w:pPr>
      <w:r w:rsidRPr="00BA38C5">
        <w:rPr>
          <w:color w:val="000000"/>
          <w:szCs w:val="28"/>
        </w:rPr>
        <w:t xml:space="preserve">Ngày tháng/năm sinh; </w:t>
      </w:r>
    </w:p>
    <w:p w:rsidR="007F3DD1" w:rsidRPr="00BA38C5" w:rsidRDefault="007F3DD1" w:rsidP="00BB540D">
      <w:pPr>
        <w:spacing w:before="40" w:after="40" w:line="380" w:lineRule="exact"/>
        <w:ind w:firstLine="720"/>
        <w:rPr>
          <w:color w:val="000000"/>
          <w:szCs w:val="28"/>
        </w:rPr>
      </w:pPr>
      <w:r w:rsidRPr="00BA38C5">
        <w:rPr>
          <w:color w:val="000000"/>
          <w:szCs w:val="28"/>
        </w:rPr>
        <w:t>Chức vụ, đơn vị công tác, điện thoại:</w:t>
      </w:r>
    </w:p>
    <w:p w:rsidR="007F3DD1" w:rsidRPr="00BA38C5" w:rsidRDefault="007F3DD1" w:rsidP="00BB540D">
      <w:pPr>
        <w:spacing w:before="40" w:after="40" w:line="380" w:lineRule="exact"/>
        <w:ind w:firstLine="720"/>
        <w:rPr>
          <w:bCs/>
          <w:color w:val="000000"/>
          <w:szCs w:val="28"/>
        </w:rPr>
      </w:pPr>
      <w:r w:rsidRPr="00BA38C5">
        <w:rPr>
          <w:bCs/>
          <w:color w:val="000000"/>
          <w:szCs w:val="28"/>
        </w:rPr>
        <w:t xml:space="preserve">- Chủ đầu tư tạo ra </w:t>
      </w:r>
      <w:r>
        <w:rPr>
          <w:bCs/>
          <w:color w:val="000000"/>
          <w:szCs w:val="28"/>
        </w:rPr>
        <w:t>SK</w:t>
      </w:r>
      <w:r w:rsidRPr="00BA38C5">
        <w:rPr>
          <w:bCs/>
          <w:color w:val="000000"/>
          <w:szCs w:val="28"/>
        </w:rPr>
        <w:t>: Tên đơn vị, địa chỉ, điện thoại</w:t>
      </w:r>
    </w:p>
    <w:p w:rsidR="007F3DD1" w:rsidRPr="00BA38C5" w:rsidRDefault="007F3DD1" w:rsidP="00BB540D">
      <w:pPr>
        <w:spacing w:before="40" w:after="40" w:line="380" w:lineRule="exact"/>
        <w:ind w:firstLine="720"/>
        <w:jc w:val="both"/>
        <w:rPr>
          <w:color w:val="000000"/>
          <w:spacing w:val="-4"/>
          <w:szCs w:val="28"/>
        </w:rPr>
      </w:pPr>
      <w:r w:rsidRPr="00BA38C5">
        <w:rPr>
          <w:bCs/>
          <w:color w:val="000000"/>
          <w:spacing w:val="-4"/>
          <w:szCs w:val="28"/>
        </w:rPr>
        <w:t>-  Đơn vị áp dụng sáng kiến lần đầu (nếu có): Tên đơn vị; địa chỉ, điện thoại</w:t>
      </w:r>
    </w:p>
    <w:p w:rsidR="007F3DD1" w:rsidRPr="00BA38C5" w:rsidRDefault="007F3DD1" w:rsidP="00BB540D">
      <w:pPr>
        <w:spacing w:before="40" w:after="40" w:line="380" w:lineRule="exact"/>
        <w:ind w:firstLine="720"/>
        <w:rPr>
          <w:color w:val="000000"/>
          <w:szCs w:val="28"/>
        </w:rPr>
      </w:pPr>
      <w:r w:rsidRPr="00BA38C5">
        <w:rPr>
          <w:color w:val="000000"/>
          <w:szCs w:val="28"/>
        </w:rPr>
        <w:t xml:space="preserve">-  Các điều kiện cần thiết để áp dụng </w:t>
      </w:r>
      <w:r>
        <w:rPr>
          <w:color w:val="000000"/>
          <w:szCs w:val="28"/>
        </w:rPr>
        <w:t>SK</w:t>
      </w:r>
      <w:r w:rsidRPr="00BA38C5">
        <w:rPr>
          <w:color w:val="000000"/>
          <w:szCs w:val="28"/>
        </w:rPr>
        <w:t xml:space="preserve">; </w:t>
      </w:r>
    </w:p>
    <w:p w:rsidR="007F3DD1" w:rsidRPr="00BA38C5" w:rsidRDefault="007F3DD1" w:rsidP="00BB540D">
      <w:pPr>
        <w:spacing w:before="40" w:after="40" w:line="380" w:lineRule="exact"/>
        <w:ind w:firstLine="720"/>
        <w:jc w:val="both"/>
        <w:rPr>
          <w:color w:val="000000"/>
          <w:szCs w:val="28"/>
        </w:rPr>
      </w:pPr>
      <w:r w:rsidRPr="00BA38C5">
        <w:rPr>
          <w:color w:val="000000"/>
          <w:szCs w:val="28"/>
        </w:rPr>
        <w:t xml:space="preserve">- Thời gian áp dụng sáng kiến lần đầu: Nêu mốc thời gian mà </w:t>
      </w:r>
      <w:r>
        <w:rPr>
          <w:color w:val="000000"/>
          <w:szCs w:val="28"/>
        </w:rPr>
        <w:t>SK</w:t>
      </w:r>
      <w:r w:rsidRPr="00BA38C5">
        <w:rPr>
          <w:color w:val="000000"/>
          <w:szCs w:val="28"/>
        </w:rPr>
        <w:t xml:space="preserve"> được áp dụng lần đầu tiên trong thực tế hoặc áp dụng thử.</w:t>
      </w:r>
    </w:p>
    <w:p w:rsidR="007F3DD1" w:rsidRPr="00BA38C5" w:rsidRDefault="007F3DD1" w:rsidP="00BB540D">
      <w:pPr>
        <w:spacing w:before="40" w:after="40" w:line="380" w:lineRule="exact"/>
        <w:ind w:firstLine="720"/>
        <w:jc w:val="both"/>
        <w:rPr>
          <w:b/>
          <w:color w:val="000000"/>
          <w:szCs w:val="28"/>
        </w:rPr>
      </w:pPr>
      <w:r>
        <w:rPr>
          <w:b/>
          <w:color w:val="000000"/>
          <w:szCs w:val="28"/>
        </w:rPr>
        <w:t>2.2.</w:t>
      </w:r>
      <w:r w:rsidRPr="00BA38C5">
        <w:rPr>
          <w:color w:val="000000"/>
          <w:szCs w:val="28"/>
        </w:rPr>
        <w:t xml:space="preserve"> </w:t>
      </w:r>
      <w:r w:rsidRPr="006B0D10">
        <w:rPr>
          <w:b/>
          <w:color w:val="000000"/>
          <w:szCs w:val="28"/>
        </w:rPr>
        <w:t xml:space="preserve">Tóm tắt nội dung </w:t>
      </w:r>
      <w:r>
        <w:rPr>
          <w:b/>
          <w:color w:val="000000"/>
          <w:szCs w:val="28"/>
        </w:rPr>
        <w:t>sáng kiến</w:t>
      </w:r>
      <w:r w:rsidRPr="00BA38C5">
        <w:rPr>
          <w:color w:val="000000"/>
          <w:szCs w:val="28"/>
        </w:rPr>
        <w:t xml:space="preserve"> (trình bày ngắn gọn nội dung, ý nghĩa cơ bản nhất của SK</w:t>
      </w:r>
      <w:r>
        <w:rPr>
          <w:bCs/>
          <w:color w:val="000000"/>
          <w:szCs w:val="28"/>
        </w:rPr>
        <w:t>, trình bày tóm tắt khoảng 2 trang</w:t>
      </w:r>
      <w:r>
        <w:rPr>
          <w:color w:val="000000"/>
          <w:szCs w:val="28"/>
        </w:rPr>
        <w:t>). T</w:t>
      </w:r>
      <w:r w:rsidRPr="00E61C7F">
        <w:rPr>
          <w:color w:val="000000"/>
          <w:szCs w:val="28"/>
        </w:rPr>
        <w:t xml:space="preserve">óm tắt </w:t>
      </w:r>
      <w:r>
        <w:rPr>
          <w:color w:val="000000"/>
          <w:szCs w:val="28"/>
        </w:rPr>
        <w:t xml:space="preserve">SK </w:t>
      </w:r>
      <w:r w:rsidRPr="00E61C7F">
        <w:rPr>
          <w:bCs/>
          <w:color w:val="000000"/>
          <w:szCs w:val="28"/>
        </w:rPr>
        <w:t>tập trung vào các nội dung sau:</w:t>
      </w:r>
    </w:p>
    <w:p w:rsidR="007F3DD1" w:rsidRPr="00BA38C5" w:rsidRDefault="007F3DD1" w:rsidP="00BB540D">
      <w:pPr>
        <w:spacing w:before="40" w:after="40" w:line="380" w:lineRule="exact"/>
        <w:ind w:left="360" w:firstLine="360"/>
        <w:jc w:val="both"/>
        <w:rPr>
          <w:bCs/>
          <w:color w:val="000000"/>
          <w:szCs w:val="28"/>
        </w:rPr>
      </w:pPr>
      <w:r w:rsidRPr="00BA38C5">
        <w:rPr>
          <w:bCs/>
          <w:color w:val="000000"/>
          <w:szCs w:val="28"/>
        </w:rPr>
        <w:t xml:space="preserve">- Hoàn cảnh nảy sinh </w:t>
      </w:r>
      <w:r>
        <w:rPr>
          <w:bCs/>
          <w:color w:val="000000"/>
          <w:szCs w:val="28"/>
        </w:rPr>
        <w:t>SK</w:t>
      </w:r>
    </w:p>
    <w:p w:rsidR="007F3DD1" w:rsidRPr="00BA38C5" w:rsidRDefault="007F3DD1" w:rsidP="00BB540D">
      <w:pPr>
        <w:spacing w:before="40" w:after="40" w:line="380" w:lineRule="exact"/>
        <w:ind w:firstLine="720"/>
        <w:jc w:val="both"/>
        <w:rPr>
          <w:bCs/>
          <w:color w:val="000000"/>
          <w:szCs w:val="28"/>
        </w:rPr>
      </w:pPr>
      <w:r w:rsidRPr="00BA38C5">
        <w:rPr>
          <w:bCs/>
          <w:color w:val="000000"/>
          <w:szCs w:val="28"/>
        </w:rPr>
        <w:t xml:space="preserve">- Điều kiện, thời gian, đối tượng áp dụng </w:t>
      </w:r>
      <w:r>
        <w:rPr>
          <w:bCs/>
          <w:color w:val="000000"/>
          <w:szCs w:val="28"/>
        </w:rPr>
        <w:t>SK</w:t>
      </w:r>
    </w:p>
    <w:p w:rsidR="007F3DD1" w:rsidRPr="00BA38C5" w:rsidRDefault="007F3DD1" w:rsidP="00BB540D">
      <w:pPr>
        <w:spacing w:before="40" w:after="40" w:line="380" w:lineRule="exact"/>
        <w:ind w:left="360" w:firstLine="360"/>
        <w:jc w:val="both"/>
        <w:rPr>
          <w:bCs/>
          <w:color w:val="000000"/>
          <w:szCs w:val="28"/>
        </w:rPr>
      </w:pPr>
      <w:r w:rsidRPr="00BA38C5">
        <w:rPr>
          <w:bCs/>
          <w:color w:val="000000"/>
          <w:szCs w:val="28"/>
        </w:rPr>
        <w:t xml:space="preserve">- </w:t>
      </w:r>
      <w:r>
        <w:rPr>
          <w:bCs/>
          <w:color w:val="000000"/>
          <w:szCs w:val="28"/>
        </w:rPr>
        <w:t xml:space="preserve">Chỉ </w:t>
      </w:r>
      <w:r w:rsidRPr="00BA38C5">
        <w:rPr>
          <w:bCs/>
          <w:color w:val="000000"/>
          <w:szCs w:val="28"/>
        </w:rPr>
        <w:t>rõ:</w:t>
      </w:r>
      <w:r>
        <w:rPr>
          <w:bCs/>
          <w:color w:val="000000"/>
          <w:szCs w:val="28"/>
        </w:rPr>
        <w:t xml:space="preserve"> </w:t>
      </w:r>
      <w:r w:rsidRPr="00BA38C5">
        <w:rPr>
          <w:bCs/>
          <w:color w:val="000000"/>
          <w:szCs w:val="28"/>
        </w:rPr>
        <w:t>T</w:t>
      </w:r>
      <w:r w:rsidRPr="00BA38C5">
        <w:rPr>
          <w:color w:val="000000"/>
          <w:szCs w:val="28"/>
          <w:lang w:val="pt-BR"/>
        </w:rPr>
        <w:t xml:space="preserve">ính mới, tính sáng tạo của </w:t>
      </w:r>
      <w:r>
        <w:rPr>
          <w:color w:val="000000"/>
          <w:szCs w:val="28"/>
          <w:lang w:val="pt-BR"/>
        </w:rPr>
        <w:t>SK</w:t>
      </w:r>
      <w:r w:rsidRPr="00BA38C5">
        <w:rPr>
          <w:bCs/>
          <w:color w:val="000000"/>
          <w:szCs w:val="28"/>
        </w:rPr>
        <w:t xml:space="preserve">; </w:t>
      </w:r>
      <w:r>
        <w:rPr>
          <w:bCs/>
          <w:color w:val="000000"/>
          <w:szCs w:val="28"/>
        </w:rPr>
        <w:t>k</w:t>
      </w:r>
      <w:r w:rsidRPr="00BA38C5">
        <w:rPr>
          <w:color w:val="000000"/>
          <w:szCs w:val="28"/>
          <w:lang w:val="pt-BR"/>
        </w:rPr>
        <w:t>hả năng áp dụng của SK (tính khả thi của các giải pháp): Nêu cụ thể, c</w:t>
      </w:r>
      <w:r>
        <w:rPr>
          <w:color w:val="000000"/>
          <w:szCs w:val="28"/>
          <w:lang w:val="pt-BR"/>
        </w:rPr>
        <w:t>hi tiết cách thức áp dụng SK; c</w:t>
      </w:r>
      <w:r w:rsidRPr="00BA38C5">
        <w:rPr>
          <w:color w:val="000000"/>
          <w:szCs w:val="28"/>
          <w:lang w:val="pt-BR"/>
        </w:rPr>
        <w:t xml:space="preserve">hỉ ra lợi ích thiết thực của SK (giá trị, hiệu quả của SK). </w:t>
      </w:r>
    </w:p>
    <w:p w:rsidR="007F3DD1" w:rsidRPr="00BA38C5" w:rsidRDefault="007F3DD1" w:rsidP="00BB540D">
      <w:pPr>
        <w:spacing w:before="40" w:after="40" w:line="380" w:lineRule="exact"/>
        <w:ind w:left="280" w:firstLine="440"/>
        <w:jc w:val="both"/>
        <w:rPr>
          <w:bCs/>
          <w:color w:val="000000"/>
          <w:szCs w:val="28"/>
        </w:rPr>
      </w:pPr>
      <w:r w:rsidRPr="00BA38C5">
        <w:rPr>
          <w:bCs/>
          <w:color w:val="000000"/>
          <w:szCs w:val="28"/>
        </w:rPr>
        <w:t>- Khẳng định giá tr</w:t>
      </w:r>
      <w:r>
        <w:rPr>
          <w:bCs/>
          <w:color w:val="000000"/>
          <w:szCs w:val="28"/>
        </w:rPr>
        <w:t>ị</w:t>
      </w:r>
      <w:r w:rsidRPr="00BA38C5">
        <w:rPr>
          <w:bCs/>
          <w:color w:val="000000"/>
          <w:szCs w:val="28"/>
        </w:rPr>
        <w:t xml:space="preserve">, kết quả đạt được của </w:t>
      </w:r>
      <w:r>
        <w:rPr>
          <w:bCs/>
          <w:color w:val="000000"/>
          <w:szCs w:val="28"/>
        </w:rPr>
        <w:t>SK</w:t>
      </w:r>
    </w:p>
    <w:p w:rsidR="007F3DD1" w:rsidRPr="00BA38C5" w:rsidRDefault="007F3DD1" w:rsidP="00BB540D">
      <w:pPr>
        <w:spacing w:before="40" w:after="40" w:line="380" w:lineRule="exact"/>
        <w:ind w:left="280" w:firstLine="440"/>
        <w:jc w:val="both"/>
        <w:rPr>
          <w:bCs/>
          <w:color w:val="000000"/>
          <w:szCs w:val="28"/>
        </w:rPr>
      </w:pPr>
      <w:r w:rsidRPr="00BA38C5">
        <w:rPr>
          <w:bCs/>
          <w:color w:val="000000"/>
          <w:szCs w:val="28"/>
        </w:rPr>
        <w:t xml:space="preserve">- Đề xuất kiến nghị để thực hiện áp dụng hoặc mở rộng </w:t>
      </w:r>
      <w:r>
        <w:rPr>
          <w:bCs/>
          <w:color w:val="000000"/>
          <w:szCs w:val="28"/>
        </w:rPr>
        <w:t>SK</w:t>
      </w:r>
      <w:r w:rsidRPr="00BA38C5">
        <w:rPr>
          <w:bCs/>
          <w:color w:val="000000"/>
          <w:szCs w:val="28"/>
        </w:rPr>
        <w:t>.</w:t>
      </w:r>
    </w:p>
    <w:p w:rsidR="007F3DD1" w:rsidRPr="00D75961" w:rsidRDefault="007F3DD1" w:rsidP="00BB540D">
      <w:pPr>
        <w:spacing w:before="40" w:after="40" w:line="380" w:lineRule="exact"/>
        <w:ind w:firstLine="720"/>
        <w:jc w:val="both"/>
        <w:rPr>
          <w:b/>
          <w:color w:val="000000"/>
          <w:szCs w:val="28"/>
        </w:rPr>
      </w:pPr>
      <w:r>
        <w:rPr>
          <w:b/>
          <w:color w:val="000000"/>
          <w:szCs w:val="28"/>
        </w:rPr>
        <w:t>2.</w:t>
      </w:r>
      <w:r w:rsidRPr="00D75961">
        <w:rPr>
          <w:b/>
          <w:color w:val="000000"/>
          <w:szCs w:val="28"/>
        </w:rPr>
        <w:t>3. Mô tả sáng kiến</w:t>
      </w:r>
    </w:p>
    <w:p w:rsidR="007F3DD1" w:rsidRPr="00EB4629" w:rsidRDefault="007F3DD1" w:rsidP="00BB540D">
      <w:pPr>
        <w:spacing w:before="120" w:line="380" w:lineRule="exact"/>
        <w:ind w:firstLine="720"/>
        <w:jc w:val="both"/>
        <w:rPr>
          <w:lang w:val="pt-BR"/>
        </w:rPr>
      </w:pPr>
      <w:r w:rsidRPr="005A2CD2">
        <w:rPr>
          <w:lang w:val="pt-BR"/>
        </w:rPr>
        <w:t xml:space="preserve">Mô tả SK ngắn gọn, đầy đủ và rõ ràng. Trình bày nội dung </w:t>
      </w:r>
      <w:r>
        <w:rPr>
          <w:lang w:val="pt-BR"/>
        </w:rPr>
        <w:t>SK</w:t>
      </w:r>
      <w:r w:rsidRPr="005A2CD2">
        <w:rPr>
          <w:lang w:val="pt-BR"/>
        </w:rPr>
        <w:t xml:space="preserve">, các bước thực hiện </w:t>
      </w:r>
      <w:r>
        <w:rPr>
          <w:lang w:val="pt-BR"/>
        </w:rPr>
        <w:t>SK</w:t>
      </w:r>
      <w:r w:rsidRPr="005A2CD2">
        <w:rPr>
          <w:lang w:val="pt-BR"/>
        </w:rPr>
        <w:t xml:space="preserve"> và các điều kiện cần thiết để áp dụng </w:t>
      </w:r>
      <w:r>
        <w:rPr>
          <w:lang w:val="pt-BR"/>
        </w:rPr>
        <w:t>SK</w:t>
      </w:r>
      <w:r w:rsidRPr="005A2CD2">
        <w:rPr>
          <w:lang w:val="pt-BR"/>
        </w:rPr>
        <w:t>.</w:t>
      </w:r>
      <w:r>
        <w:rPr>
          <w:lang w:val="pt-BR"/>
        </w:rPr>
        <w:t xml:space="preserve"> Cụ thể:</w:t>
      </w:r>
    </w:p>
    <w:p w:rsidR="007F3DD1" w:rsidRPr="00F2617D" w:rsidRDefault="007F3DD1" w:rsidP="00BB540D">
      <w:pPr>
        <w:ind w:firstLine="720"/>
        <w:jc w:val="both"/>
        <w:rPr>
          <w:szCs w:val="28"/>
        </w:rPr>
      </w:pPr>
      <w:r w:rsidRPr="00BA38C5">
        <w:rPr>
          <w:i/>
          <w:color w:val="000000"/>
          <w:szCs w:val="28"/>
        </w:rPr>
        <w:t>Thứ nhất,</w:t>
      </w:r>
      <w:r w:rsidRPr="00BA38C5">
        <w:rPr>
          <w:color w:val="000000"/>
          <w:szCs w:val="28"/>
        </w:rPr>
        <w:t xml:space="preserve"> phải chỉ rõ được tính mới, tính sáng tạo của </w:t>
      </w:r>
      <w:r>
        <w:rPr>
          <w:color w:val="000000"/>
          <w:szCs w:val="28"/>
        </w:rPr>
        <w:t>SK</w:t>
      </w:r>
      <w:r w:rsidRPr="00BA38C5">
        <w:rPr>
          <w:color w:val="000000"/>
          <w:szCs w:val="28"/>
        </w:rPr>
        <w:t xml:space="preserve"> đảm bảo tính khoa học, phù hợp với lý luận về giáo dục, phù hợp với chủ trương, chính sách hiện hành về giáo dục và đào tạo của Nhà nước. Nếu là giải pháp cải tiến giải pháp đã biết trước đó tại cơ sở thì cần nêu rõ tình trạng của giải pháp đã biết, phân tích, so sánh đối chiếu trước và sau khi thực hiện các giải pháp, biện pháp để chứng minh, thuyết phục về hiệu quả mà giải pháp khắc phục những nh</w:t>
      </w:r>
      <w:r>
        <w:rPr>
          <w:color w:val="000000"/>
          <w:szCs w:val="28"/>
        </w:rPr>
        <w:t>ược điểm của giải pháp đã biết. C</w:t>
      </w:r>
      <w:r w:rsidRPr="00BA38C5">
        <w:rPr>
          <w:color w:val="000000"/>
          <w:szCs w:val="28"/>
        </w:rPr>
        <w:t>ó thể minh họa bằng sơ đồ, hình vẽ, ảnh chụp mẫu sản phẩm</w:t>
      </w:r>
      <w:r>
        <w:rPr>
          <w:color w:val="000000"/>
          <w:szCs w:val="28"/>
        </w:rPr>
        <w:t xml:space="preserve">, </w:t>
      </w:r>
      <w:r w:rsidRPr="00F2617D">
        <w:rPr>
          <w:szCs w:val="28"/>
        </w:rPr>
        <w:t>giáo án minh họa, đồ dùng, đồ chơi sáng tạo,… để chứng minh</w:t>
      </w:r>
      <w:r>
        <w:rPr>
          <w:szCs w:val="28"/>
        </w:rPr>
        <w:t xml:space="preserve"> </w:t>
      </w:r>
      <w:r w:rsidRPr="00F2617D">
        <w:rPr>
          <w:szCs w:val="28"/>
        </w:rPr>
        <w:t>tính mới, tính sáng tạo của giải pháp, biện pháp đưa ra</w:t>
      </w:r>
      <w:r>
        <w:rPr>
          <w:szCs w:val="28"/>
        </w:rPr>
        <w:t>.</w:t>
      </w:r>
    </w:p>
    <w:p w:rsidR="007F3DD1" w:rsidRPr="00BA38C5" w:rsidRDefault="007F3DD1" w:rsidP="00BB540D">
      <w:pPr>
        <w:spacing w:before="40" w:after="40" w:line="380" w:lineRule="exact"/>
        <w:ind w:firstLine="720"/>
        <w:jc w:val="both"/>
        <w:rPr>
          <w:color w:val="000000"/>
          <w:szCs w:val="28"/>
        </w:rPr>
      </w:pPr>
      <w:r w:rsidRPr="00BA38C5">
        <w:rPr>
          <w:color w:val="000000"/>
          <w:szCs w:val="28"/>
        </w:rPr>
        <w:t>Trình bày kết quả thu được sau khi áp dụng SK kết quả định tính và định lượng, trên cơ sở khảo sát, đánh giá khoa học, khách quan; có so sánh, đối chiếu trước và sau khi áp dụng giải pháp SK.</w:t>
      </w:r>
    </w:p>
    <w:p w:rsidR="007F3DD1" w:rsidRPr="00434FF1" w:rsidRDefault="007F3DD1" w:rsidP="00BB540D">
      <w:pPr>
        <w:spacing w:before="40" w:after="40" w:line="380" w:lineRule="exact"/>
        <w:ind w:firstLine="720"/>
        <w:jc w:val="both"/>
        <w:rPr>
          <w:color w:val="000000"/>
        </w:rPr>
      </w:pPr>
      <w:r w:rsidRPr="00BA38C5">
        <w:rPr>
          <w:i/>
          <w:color w:val="000000"/>
          <w:lang w:val="pt-BR"/>
        </w:rPr>
        <w:t>Thứ hai,</w:t>
      </w:r>
      <w:r w:rsidRPr="00BA38C5">
        <w:rPr>
          <w:color w:val="000000"/>
          <w:lang w:val="pt-BR"/>
        </w:rPr>
        <w:t xml:space="preserve"> trình bày về </w:t>
      </w:r>
      <w:r w:rsidRPr="00BA38C5">
        <w:rPr>
          <w:color w:val="000000"/>
        </w:rPr>
        <w:t>khả năng áp dụng của SK: Nêu rõ việc giải pháp đã được áp dụng</w:t>
      </w:r>
      <w:r w:rsidRPr="00434FF1">
        <w:rPr>
          <w:lang w:val="pt-BR"/>
        </w:rPr>
        <w:t xml:space="preserve"> </w:t>
      </w:r>
      <w:r w:rsidRPr="00B63230">
        <w:rPr>
          <w:lang w:val="pt-BR"/>
        </w:rPr>
        <w:t>(tính khả thi của của SK)</w:t>
      </w:r>
      <w:r w:rsidRPr="00BA38C5">
        <w:rPr>
          <w:color w:val="000000"/>
        </w:rPr>
        <w:t xml:space="preserve">, kể cả áp dụng thử nghiệm trong điều kiện </w:t>
      </w:r>
      <w:r>
        <w:rPr>
          <w:color w:val="000000"/>
        </w:rPr>
        <w:t>cụ thể</w:t>
      </w:r>
      <w:r w:rsidRPr="00BA38C5">
        <w:rPr>
          <w:color w:val="000000"/>
        </w:rPr>
        <w:t xml:space="preserve"> tại cơ sở và mang lại lợi ích thiết thực; ngoài ra có thể nêu rõ giải pháp còn có khả năng áp dụng cho những đối tượng, cơ quan, tổ chức nào.</w:t>
      </w:r>
    </w:p>
    <w:p w:rsidR="007F3DD1" w:rsidRPr="00BA38C5" w:rsidRDefault="007F3DD1" w:rsidP="00BB540D">
      <w:pPr>
        <w:spacing w:before="40" w:after="40" w:line="380" w:lineRule="exact"/>
        <w:ind w:firstLine="720"/>
        <w:jc w:val="both"/>
        <w:rPr>
          <w:color w:val="000000"/>
          <w:spacing w:val="-8"/>
          <w:szCs w:val="28"/>
          <w:lang w:val="pt-BR"/>
        </w:rPr>
      </w:pPr>
      <w:r w:rsidRPr="00BA38C5">
        <w:rPr>
          <w:i/>
          <w:color w:val="000000"/>
          <w:lang w:val="pt-BR"/>
        </w:rPr>
        <w:t>Thứ ba,</w:t>
      </w:r>
      <w:r w:rsidRPr="00BA38C5">
        <w:rPr>
          <w:color w:val="000000"/>
          <w:lang w:val="pt-BR"/>
        </w:rPr>
        <w:t xml:space="preserve"> chỉ ra lợi ích thiết thực của SK</w:t>
      </w:r>
      <w:r>
        <w:rPr>
          <w:color w:val="000000"/>
          <w:lang w:val="pt-BR"/>
        </w:rPr>
        <w:t xml:space="preserve"> </w:t>
      </w:r>
      <w:r w:rsidRPr="00AB5B16">
        <w:rPr>
          <w:lang w:val="pt-BR"/>
        </w:rPr>
        <w:t>(giá trị, hiệu quả của SK)</w:t>
      </w:r>
      <w:r w:rsidRPr="00BA38C5">
        <w:rPr>
          <w:color w:val="000000"/>
          <w:lang w:val="pt-BR"/>
        </w:rPr>
        <w:t xml:space="preserve">. </w:t>
      </w:r>
      <w:r w:rsidRPr="00AB5B16">
        <w:rPr>
          <w:lang w:val="pt-BR"/>
        </w:rPr>
        <w:t>Đánh giá kết quả thu được hoặc dự kiến kết quả có thể thu được do áp dụng giải pháp SK</w:t>
      </w:r>
      <w:r w:rsidRPr="00AB5B16">
        <w:rPr>
          <w:spacing w:val="-8"/>
          <w:lang w:val="pt-BR"/>
        </w:rPr>
        <w:t xml:space="preserve">. </w:t>
      </w:r>
      <w:r w:rsidRPr="00AB5B16">
        <w:rPr>
          <w:lang w:val="pt-BR"/>
        </w:rPr>
        <w:t>Trình bày kết quả thu được sau khi áp dụng SK (kết quả định tính và định lượng), trên cơ sở khảo sát, đánh giá khoa học, khách quan; có so sánh, đối chiếu trước và sau khi áp dụng giải pháp SK thông qua các đối tượng thực nghiệm và đối chứng</w:t>
      </w:r>
    </w:p>
    <w:p w:rsidR="007F3DD1" w:rsidRPr="00BA38C5" w:rsidRDefault="007F3DD1" w:rsidP="00BB540D">
      <w:pPr>
        <w:spacing w:before="40" w:after="40" w:line="380" w:lineRule="exact"/>
        <w:ind w:firstLine="720"/>
        <w:jc w:val="both"/>
        <w:rPr>
          <w:color w:val="000000"/>
          <w:lang w:val="pt-BR"/>
        </w:rPr>
      </w:pPr>
      <w:r w:rsidRPr="00BA38C5">
        <w:rPr>
          <w:color w:val="000000"/>
          <w:lang w:val="pt-BR"/>
        </w:rPr>
        <w:t>- Hiệu quả kinh tế:</w:t>
      </w:r>
    </w:p>
    <w:p w:rsidR="007F3DD1" w:rsidRPr="00BA38C5" w:rsidRDefault="007F3DD1" w:rsidP="00BB540D">
      <w:pPr>
        <w:spacing w:before="40" w:after="40" w:line="380" w:lineRule="exact"/>
        <w:ind w:firstLine="720"/>
        <w:jc w:val="both"/>
        <w:rPr>
          <w:color w:val="000000"/>
          <w:lang w:val="pt-BR"/>
        </w:rPr>
      </w:pPr>
      <w:r w:rsidRPr="00BA38C5">
        <w:rPr>
          <w:color w:val="000000"/>
          <w:lang w:val="pt-BR"/>
        </w:rPr>
        <w:t xml:space="preserve">+ Nêu rõ những chỉ tiêu kinh tế (có thể lượng hóa được) như các chỉ tiêu tiết kiệm chi phí đầu vào (nguồn nhân lực, thời gian, chi phí nguyên vật liệu), tăng lợi nhuận đầu ra do SK mang lại cao hơn giải pháp đã biết trên cơ sở kết quả thử nghiệm, áp dụng thử SK. </w:t>
      </w:r>
    </w:p>
    <w:p w:rsidR="007F3DD1" w:rsidRPr="00BA38C5" w:rsidRDefault="007F3DD1" w:rsidP="00BB540D">
      <w:pPr>
        <w:spacing w:before="40" w:after="40" w:line="380" w:lineRule="exact"/>
        <w:ind w:firstLine="720"/>
        <w:jc w:val="both"/>
        <w:rPr>
          <w:color w:val="000000"/>
          <w:lang w:val="pt-BR"/>
        </w:rPr>
      </w:pPr>
      <w:r w:rsidRPr="00BA38C5">
        <w:rPr>
          <w:color w:val="000000"/>
          <w:lang w:val="pt-BR"/>
        </w:rPr>
        <w:t>+ Trong trường hợp lợi ích kinh tế không lượng hóa được thì phân tích, đánh giá những lợi thế có thể đạt được giữa việc áp dụng SK vào thực tiễn so với việc không áp dụng.</w:t>
      </w:r>
    </w:p>
    <w:p w:rsidR="007F3DD1" w:rsidRPr="00BA38C5" w:rsidRDefault="007F3DD1" w:rsidP="00BB540D">
      <w:pPr>
        <w:spacing w:before="40" w:after="40" w:line="380" w:lineRule="exact"/>
        <w:ind w:firstLine="720"/>
        <w:jc w:val="both"/>
        <w:rPr>
          <w:color w:val="000000"/>
          <w:spacing w:val="-4"/>
          <w:szCs w:val="28"/>
          <w:lang w:val="pt-BR"/>
        </w:rPr>
      </w:pPr>
      <w:r w:rsidRPr="00BA38C5">
        <w:rPr>
          <w:color w:val="000000"/>
          <w:lang w:val="pt-BR"/>
        </w:rPr>
        <w:t>- Hiệu quả xã hội, môi trường</w:t>
      </w:r>
      <w:r w:rsidRPr="00BA38C5">
        <w:rPr>
          <w:i/>
          <w:color w:val="000000"/>
          <w:lang w:val="pt-BR"/>
        </w:rPr>
        <w:t>:</w:t>
      </w:r>
      <w:r w:rsidRPr="00BA38C5">
        <w:rPr>
          <w:color w:val="000000"/>
          <w:lang w:val="pt-BR"/>
        </w:rPr>
        <w:t xml:space="preserve"> nêu rõ những nhược điểm đã được khắc phục của những giải pháp đã biết mà không gây ảnh hưởng xấu đến môi trường, trật tự an ninh xã hội, thuần phong, mỹ tục như: nâng cao điều kiện công tác; cải thiện môi trường giáo dục; nâng cao hiệu quả trong công tác quản lý, thực hiện </w:t>
      </w:r>
      <w:r w:rsidRPr="00BA38C5">
        <w:rPr>
          <w:color w:val="000000"/>
          <w:spacing w:val="-4"/>
          <w:szCs w:val="28"/>
          <w:lang w:val="pt-BR"/>
        </w:rPr>
        <w:t>nhiệm vụ; tạo điều kiện học tập tích cực cho trẻ em phát triển thể chất và trí tuệ...</w:t>
      </w:r>
    </w:p>
    <w:p w:rsidR="007F3DD1" w:rsidRPr="008169CB" w:rsidRDefault="007F3DD1" w:rsidP="00BB540D">
      <w:pPr>
        <w:spacing w:before="40" w:after="40" w:line="380" w:lineRule="exact"/>
        <w:ind w:firstLine="720"/>
        <w:jc w:val="both"/>
        <w:rPr>
          <w:b/>
          <w:color w:val="000000"/>
          <w:szCs w:val="28"/>
          <w:lang w:val="pt-BR"/>
        </w:rPr>
      </w:pPr>
      <w:r w:rsidRPr="008169CB">
        <w:rPr>
          <w:b/>
          <w:color w:val="000000"/>
          <w:szCs w:val="28"/>
          <w:lang w:val="pt-BR"/>
        </w:rPr>
        <w:t>2.4. Kết luận</w:t>
      </w:r>
    </w:p>
    <w:p w:rsidR="007F3DD1" w:rsidRPr="00BA38C5" w:rsidRDefault="007F3DD1" w:rsidP="00BB540D">
      <w:pPr>
        <w:spacing w:before="40" w:after="40" w:line="380" w:lineRule="exact"/>
        <w:ind w:firstLine="720"/>
        <w:jc w:val="both"/>
        <w:rPr>
          <w:color w:val="000000"/>
          <w:szCs w:val="28"/>
          <w:lang w:val="pt-BR"/>
        </w:rPr>
      </w:pPr>
      <w:r w:rsidRPr="00BA38C5">
        <w:rPr>
          <w:color w:val="000000"/>
          <w:szCs w:val="28"/>
          <w:lang w:val="pt-BR"/>
        </w:rPr>
        <w:t>- Khẳng định kết quả mà SK mang lại;</w:t>
      </w:r>
    </w:p>
    <w:p w:rsidR="007F3DD1" w:rsidRPr="00BA38C5" w:rsidRDefault="007F3DD1" w:rsidP="00BB540D">
      <w:pPr>
        <w:spacing w:before="40" w:after="40" w:line="380" w:lineRule="exact"/>
        <w:ind w:firstLine="720"/>
        <w:jc w:val="both"/>
        <w:rPr>
          <w:color w:val="000000"/>
          <w:szCs w:val="28"/>
          <w:lang w:val="pt-BR"/>
        </w:rPr>
      </w:pPr>
      <w:r w:rsidRPr="00BA38C5">
        <w:rPr>
          <w:color w:val="000000"/>
          <w:szCs w:val="28"/>
          <w:lang w:val="pt-BR"/>
        </w:rPr>
        <w:t>- Khuyến nghị và đề xuất với các cấp quản lý về các vấn đề có liên quan đến áp dụng và phổ biến SK.</w:t>
      </w:r>
    </w:p>
    <w:p w:rsidR="007F3DD1" w:rsidRPr="00BA38C5" w:rsidRDefault="007F3DD1" w:rsidP="00BB540D">
      <w:pPr>
        <w:spacing w:before="40" w:after="40" w:line="380" w:lineRule="exact"/>
        <w:ind w:firstLine="720"/>
        <w:jc w:val="both"/>
        <w:rPr>
          <w:color w:val="000000"/>
          <w:szCs w:val="28"/>
          <w:lang w:val="pt-BR"/>
        </w:rPr>
      </w:pPr>
      <w:r w:rsidRPr="00BA38C5">
        <w:rPr>
          <w:color w:val="000000"/>
          <w:szCs w:val="28"/>
          <w:lang w:val="pt-BR"/>
        </w:rPr>
        <w:t>Ngoài 3 phần chính trên có thể bổ sung danh mục chữ viết tắt, các phụ lục (các biểu mẫu, danh mục tài liệu tham khảo nếu có) và Mục lục</w:t>
      </w:r>
      <w:r>
        <w:rPr>
          <w:color w:val="000000"/>
          <w:szCs w:val="28"/>
          <w:lang w:val="pt-BR"/>
        </w:rPr>
        <w:t xml:space="preserve">. </w:t>
      </w:r>
    </w:p>
    <w:p w:rsidR="007F3DD1" w:rsidRDefault="007F3DD1" w:rsidP="00BB540D">
      <w:pPr>
        <w:spacing w:before="40" w:after="40" w:line="380" w:lineRule="exact"/>
        <w:ind w:firstLine="720"/>
        <w:jc w:val="both"/>
        <w:rPr>
          <w:color w:val="000000"/>
          <w:spacing w:val="-2"/>
          <w:szCs w:val="28"/>
          <w:lang w:val="pt-BR"/>
        </w:rPr>
      </w:pPr>
      <w:r>
        <w:rPr>
          <w:color w:val="000000"/>
          <w:spacing w:val="-2"/>
          <w:szCs w:val="28"/>
          <w:lang w:val="pt-BR"/>
        </w:rPr>
        <w:t>Khi trình bày SK, nếu tác giả SK tham khảo, trích dẫn các nội dung trên mạng internet, sách báo, tạp chí, các tài liệu khác phải ghi rõ nguồn gốc, xuất xứ của nội dung được tham khảo, trích dẫn. Nếu không ghi rõ nguồn gốc, xuất xứ nội dung tham khảo, trích dẫn, tác giả SK sẽ bị phạm qui sao chép, SK sẽ không được xét công nhận.</w:t>
      </w:r>
    </w:p>
    <w:p w:rsidR="007F3DD1" w:rsidRDefault="007F3DD1" w:rsidP="00BB540D">
      <w:pPr>
        <w:spacing w:before="40" w:after="40" w:line="380" w:lineRule="exact"/>
        <w:ind w:firstLine="720"/>
        <w:jc w:val="both"/>
        <w:rPr>
          <w:color w:val="000000"/>
          <w:spacing w:val="-6"/>
          <w:szCs w:val="28"/>
        </w:rPr>
      </w:pPr>
      <w:r w:rsidRPr="00BA38C5">
        <w:rPr>
          <w:color w:val="000000"/>
          <w:spacing w:val="-2"/>
          <w:szCs w:val="28"/>
          <w:lang w:val="pt-BR"/>
        </w:rPr>
        <w:t>Văn bản SK được đánh máy, in đóng quyển (đóng bìa, dán gáy): Soạn thảo</w:t>
      </w:r>
      <w:r w:rsidRPr="00BA38C5">
        <w:rPr>
          <w:color w:val="000000"/>
          <w:szCs w:val="28"/>
          <w:lang w:val="pt-BR"/>
        </w:rPr>
        <w:t xml:space="preserve"> trên khổ giấy A4, font chữ Times New Roman, </w:t>
      </w:r>
      <w:r>
        <w:rPr>
          <w:color w:val="000000"/>
          <w:szCs w:val="28"/>
          <w:lang w:val="pt-BR"/>
        </w:rPr>
        <w:t xml:space="preserve">bảng mã Unicode, cỡ chữ 14, </w:t>
      </w:r>
      <w:r w:rsidRPr="00BA38C5">
        <w:rPr>
          <w:color w:val="000000"/>
          <w:szCs w:val="28"/>
          <w:lang w:val="pt-BR"/>
        </w:rPr>
        <w:t xml:space="preserve">dãn dòng </w:t>
      </w:r>
      <w:r>
        <w:rPr>
          <w:color w:val="000000"/>
          <w:szCs w:val="28"/>
          <w:lang w:val="pt-BR"/>
        </w:rPr>
        <w:t>1,5</w:t>
      </w:r>
      <w:r w:rsidRPr="00BA38C5">
        <w:rPr>
          <w:color w:val="000000"/>
          <w:szCs w:val="28"/>
          <w:lang w:val="pt-BR"/>
        </w:rPr>
        <w:t>; lề trái 3,2</w:t>
      </w:r>
      <w:r>
        <w:rPr>
          <w:color w:val="000000"/>
          <w:szCs w:val="28"/>
          <w:lang w:val="pt-BR"/>
        </w:rPr>
        <w:t>cm</w:t>
      </w:r>
      <w:r w:rsidRPr="00BA38C5">
        <w:rPr>
          <w:color w:val="000000"/>
          <w:szCs w:val="28"/>
          <w:lang w:val="pt-BR"/>
        </w:rPr>
        <w:t xml:space="preserve"> đến 3,5cm; lề phải 2cm; lề trên 2cm, lề dưới 2cm. Không có lỗi chính tả, lỗi cú pháp.</w:t>
      </w:r>
      <w:r w:rsidRPr="00BA38C5">
        <w:rPr>
          <w:color w:val="000000"/>
          <w:spacing w:val="-6"/>
          <w:szCs w:val="28"/>
        </w:rPr>
        <w:tab/>
      </w:r>
    </w:p>
    <w:p w:rsidR="007F3DD1" w:rsidRPr="00715504" w:rsidRDefault="007F3DD1" w:rsidP="00BB540D">
      <w:pPr>
        <w:spacing w:before="40" w:after="40" w:line="380" w:lineRule="exact"/>
        <w:ind w:firstLine="720"/>
        <w:jc w:val="both"/>
        <w:rPr>
          <w:color w:val="000000"/>
          <w:szCs w:val="28"/>
          <w:lang w:val="pt-BR"/>
        </w:rPr>
      </w:pPr>
      <w:r>
        <w:rPr>
          <w:color w:val="000000"/>
          <w:spacing w:val="-6"/>
          <w:szCs w:val="28"/>
        </w:rPr>
        <w:t>Thứ tự trình bày SK như sau: Trang bìa; Trang trình bày thông tin chung về SK; Tóm tắt SK; Mô tả SK; Kết luận. Mỗi nội dung này đều được trình bày từ  bắt đầu một trang mới của SK, không trình bày nối tiếp các nội dung trong 01 trang. Ví dụ: Sau khi tóm tắt SK khoảng 2 trang, chuyển sang trang mới để Mô tả SK; hết phần Mô tả SK, chuyển sang trang mới – để  trình bày Kết luận và khuyến nghị.</w:t>
      </w:r>
    </w:p>
    <w:p w:rsidR="007F3DD1" w:rsidRPr="00BA38C5" w:rsidRDefault="007F3DD1" w:rsidP="00BB540D">
      <w:pPr>
        <w:spacing w:before="40" w:after="40" w:line="380" w:lineRule="exact"/>
        <w:ind w:firstLine="720"/>
        <w:jc w:val="both"/>
        <w:outlineLvl w:val="0"/>
        <w:rPr>
          <w:b/>
          <w:color w:val="000000"/>
          <w:spacing w:val="-4"/>
          <w:sz w:val="26"/>
          <w:szCs w:val="26"/>
        </w:rPr>
      </w:pPr>
      <w:r w:rsidRPr="00BA38C5">
        <w:rPr>
          <w:b/>
          <w:color w:val="000000"/>
          <w:spacing w:val="-4"/>
          <w:sz w:val="26"/>
          <w:szCs w:val="26"/>
        </w:rPr>
        <w:t xml:space="preserve">III. QUY TRÌNH, </w:t>
      </w:r>
      <w:r w:rsidRPr="00BA38C5">
        <w:rPr>
          <w:b/>
          <w:bCs/>
          <w:color w:val="000000"/>
          <w:sz w:val="26"/>
          <w:szCs w:val="26"/>
        </w:rPr>
        <w:t>CHẤM, XÉT DUYỆT VÀ CÔNG NHẬN</w:t>
      </w:r>
    </w:p>
    <w:p w:rsidR="007F3DD1" w:rsidRPr="00BA38C5" w:rsidRDefault="007F3DD1" w:rsidP="00BB540D">
      <w:pPr>
        <w:spacing w:before="40" w:after="40" w:line="380" w:lineRule="exact"/>
        <w:ind w:firstLine="720"/>
        <w:jc w:val="both"/>
        <w:outlineLvl w:val="0"/>
        <w:rPr>
          <w:b/>
          <w:color w:val="000000"/>
          <w:szCs w:val="28"/>
        </w:rPr>
      </w:pPr>
      <w:r w:rsidRPr="00BA38C5">
        <w:rPr>
          <w:b/>
          <w:color w:val="000000"/>
          <w:spacing w:val="-4"/>
          <w:szCs w:val="28"/>
        </w:rPr>
        <w:t>1.</w:t>
      </w:r>
      <w:r w:rsidRPr="00BA38C5">
        <w:rPr>
          <w:b/>
          <w:color w:val="000000"/>
          <w:spacing w:val="-4"/>
          <w:sz w:val="26"/>
          <w:szCs w:val="26"/>
        </w:rPr>
        <w:t xml:space="preserve"> </w:t>
      </w:r>
      <w:r w:rsidRPr="00BA38C5">
        <w:rPr>
          <w:b/>
          <w:color w:val="000000"/>
          <w:szCs w:val="28"/>
        </w:rPr>
        <w:t xml:space="preserve"> Cấp cơ sở</w:t>
      </w:r>
    </w:p>
    <w:p w:rsidR="007F3DD1" w:rsidRPr="00BA38C5" w:rsidRDefault="007F3DD1" w:rsidP="00BB540D">
      <w:pPr>
        <w:spacing w:before="40" w:after="40" w:line="380" w:lineRule="exact"/>
        <w:jc w:val="both"/>
        <w:rPr>
          <w:bCs/>
          <w:iCs/>
          <w:color w:val="000000"/>
          <w:spacing w:val="10"/>
          <w:szCs w:val="28"/>
        </w:rPr>
      </w:pPr>
      <w:r w:rsidRPr="00BA38C5">
        <w:rPr>
          <w:bCs/>
          <w:iCs/>
          <w:color w:val="000000"/>
          <w:szCs w:val="28"/>
        </w:rPr>
        <w:tab/>
      </w:r>
      <w:r w:rsidRPr="00BA38C5">
        <w:rPr>
          <w:bCs/>
          <w:iCs/>
          <w:color w:val="000000"/>
          <w:spacing w:val="6"/>
          <w:szCs w:val="28"/>
        </w:rPr>
        <w:t>Đối với các trường THPT, trung tâm GDTX, KTTH-HN-DN (gọi tắt</w:t>
      </w:r>
      <w:r w:rsidRPr="00BA38C5">
        <w:rPr>
          <w:bCs/>
          <w:iCs/>
          <w:color w:val="000000"/>
          <w:spacing w:val="10"/>
          <w:szCs w:val="28"/>
        </w:rPr>
        <w:t xml:space="preserve"> là trường), </w:t>
      </w:r>
      <w:r w:rsidRPr="00BA38C5">
        <w:rPr>
          <w:color w:val="000000"/>
          <w:szCs w:val="28"/>
        </w:rPr>
        <w:t>SK được công nhận cấp cơ sở do Hội đồng xét công nhận SK Sở GD&amp;ĐT quyết định (Giám đốc Sở GD&amp;ĐT làm Chủ tịch Hội đồng). Mỗi SK phải được t</w:t>
      </w:r>
      <w:r w:rsidRPr="00BA38C5">
        <w:rPr>
          <w:bCs/>
          <w:iCs/>
          <w:color w:val="000000"/>
          <w:szCs w:val="28"/>
        </w:rPr>
        <w:t xml:space="preserve">hủ trưởng các đơn vị xác minh (ký xác nhận, đóng dấu) và gửi về Sở </w:t>
      </w:r>
      <w:r w:rsidRPr="00BA38C5">
        <w:rPr>
          <w:color w:val="000000"/>
          <w:szCs w:val="28"/>
        </w:rPr>
        <w:t>Hội đồng chấm, xét duyệt, công nhận.</w:t>
      </w:r>
    </w:p>
    <w:p w:rsidR="007F3DD1" w:rsidRPr="00BA38C5" w:rsidRDefault="007F3DD1" w:rsidP="00BB540D">
      <w:pPr>
        <w:spacing w:before="40" w:after="40" w:line="380" w:lineRule="exact"/>
        <w:ind w:firstLine="720"/>
        <w:jc w:val="both"/>
        <w:rPr>
          <w:bCs/>
          <w:iCs/>
          <w:color w:val="000000"/>
          <w:szCs w:val="28"/>
        </w:rPr>
      </w:pPr>
      <w:r w:rsidRPr="00BA38C5">
        <w:rPr>
          <w:bCs/>
          <w:iCs/>
          <w:color w:val="000000"/>
          <w:szCs w:val="28"/>
        </w:rPr>
        <w:t xml:space="preserve">Đối với các trường mầm non, tiểu học, THCS: </w:t>
      </w:r>
      <w:r w:rsidRPr="00BA38C5">
        <w:rPr>
          <w:color w:val="000000"/>
          <w:szCs w:val="28"/>
        </w:rPr>
        <w:t>Phòng GD&amp;ĐT tham mưu cho UBND huyện, thị xã, thành phố thành lập Hội đồng xét và chấm SK cấp cơ sở (Chủ tịch Hội đồng là Phó Chủ tịch phụ trách văn – xã huyện, thị xã, thành phố;</w:t>
      </w:r>
      <w:r w:rsidRPr="00BA38C5">
        <w:rPr>
          <w:color w:val="000000"/>
          <w:spacing w:val="-4"/>
          <w:szCs w:val="28"/>
        </w:rPr>
        <w:t xml:space="preserve"> phó Chủ tịch Thường trực Hội đồng là Trưởng phòng GD&amp;ĐT huyện, thị xã, thành phố; giám khảo phải là những cán bộ, giáo viên đúng chuyên môn, có kinh nghiệm</w:t>
      </w:r>
      <w:r w:rsidRPr="00BA38C5">
        <w:rPr>
          <w:color w:val="000000"/>
          <w:szCs w:val="28"/>
        </w:rPr>
        <w:t xml:space="preserve"> và thành tích cao trong dạy học, công tác, đã từng có SK được công nhận cấp cơ sở trở lên). Việc tổ chức chấm và xét duyệt, công nhận SK đảm bảo khách quan và công bằng, đúng quy định. </w:t>
      </w:r>
    </w:p>
    <w:p w:rsidR="007F3DD1" w:rsidRPr="00BA38C5" w:rsidRDefault="007F3DD1" w:rsidP="00BB540D">
      <w:pPr>
        <w:spacing w:before="40" w:after="40" w:line="380" w:lineRule="exact"/>
        <w:ind w:firstLine="720"/>
        <w:jc w:val="both"/>
        <w:outlineLvl w:val="0"/>
        <w:rPr>
          <w:b/>
          <w:color w:val="000000"/>
          <w:szCs w:val="28"/>
        </w:rPr>
      </w:pPr>
      <w:r w:rsidRPr="00BA38C5">
        <w:rPr>
          <w:b/>
          <w:color w:val="000000"/>
          <w:szCs w:val="28"/>
        </w:rPr>
        <w:t xml:space="preserve">2. Cấp ngành </w:t>
      </w:r>
    </w:p>
    <w:p w:rsidR="007F3DD1" w:rsidRPr="007248DE" w:rsidRDefault="007F3DD1" w:rsidP="00BB540D">
      <w:pPr>
        <w:spacing w:before="40" w:after="40" w:line="380" w:lineRule="exact"/>
        <w:ind w:firstLine="720"/>
        <w:jc w:val="both"/>
        <w:rPr>
          <w:color w:val="000000"/>
          <w:spacing w:val="-6"/>
          <w:szCs w:val="28"/>
        </w:rPr>
      </w:pPr>
      <w:r w:rsidRPr="00BA38C5">
        <w:rPr>
          <w:color w:val="000000"/>
          <w:szCs w:val="28"/>
        </w:rPr>
        <w:t>Sau khi có kết quả SK cấp cơ sở, các phòng GD&amp;ĐT lựa chọn những SK được công nhận cấp cơ sở gửi lên Sở GD&amp;ĐT đề nghị công nhận cấp ngành. SK được công nhận cấp ngành sẽ do Hội đồng</w:t>
      </w:r>
      <w:r>
        <w:rPr>
          <w:color w:val="000000"/>
          <w:szCs w:val="28"/>
        </w:rPr>
        <w:t xml:space="preserve"> chấm,</w:t>
      </w:r>
      <w:r w:rsidRPr="00BA38C5">
        <w:rPr>
          <w:color w:val="000000"/>
          <w:szCs w:val="28"/>
        </w:rPr>
        <w:t xml:space="preserve"> xét duyệt và công nhận SK cấp ngành quyết định (Chủ tịch Hội đồng là Giám đốc Sở GD&amp;ĐT). Hội đồng </w:t>
      </w:r>
      <w:r w:rsidRPr="007248DE">
        <w:rPr>
          <w:color w:val="000000"/>
          <w:spacing w:val="-6"/>
          <w:szCs w:val="28"/>
        </w:rPr>
        <w:t>cấp ngành sẽ lựa chọn, quyết định những sáng kiến được đề nghị công nhận cấp tỉnh.</w:t>
      </w:r>
    </w:p>
    <w:p w:rsidR="007F3DD1" w:rsidRPr="00BA38C5" w:rsidRDefault="007F3DD1" w:rsidP="00BB540D">
      <w:pPr>
        <w:numPr>
          <w:ilvl w:val="0"/>
          <w:numId w:val="1"/>
        </w:numPr>
        <w:spacing w:before="40" w:after="40" w:line="380" w:lineRule="exact"/>
        <w:jc w:val="both"/>
        <w:outlineLvl w:val="0"/>
        <w:rPr>
          <w:b/>
          <w:color w:val="000000"/>
          <w:szCs w:val="28"/>
        </w:rPr>
      </w:pPr>
      <w:r w:rsidRPr="00BA38C5">
        <w:rPr>
          <w:b/>
          <w:color w:val="000000"/>
          <w:szCs w:val="28"/>
        </w:rPr>
        <w:t>Cấp tỉnh</w:t>
      </w:r>
    </w:p>
    <w:p w:rsidR="007F3DD1" w:rsidRPr="00BA38C5" w:rsidRDefault="007F3DD1" w:rsidP="00BB540D">
      <w:pPr>
        <w:spacing w:before="40" w:after="40" w:line="380" w:lineRule="exact"/>
        <w:ind w:firstLine="720"/>
        <w:jc w:val="both"/>
        <w:rPr>
          <w:color w:val="000000"/>
          <w:szCs w:val="28"/>
        </w:rPr>
      </w:pPr>
      <w:r w:rsidRPr="00BA38C5">
        <w:rPr>
          <w:color w:val="000000"/>
          <w:szCs w:val="28"/>
        </w:rPr>
        <w:t xml:space="preserve">Theo Quyết định số 773/QĐ-UBND ngày 16 tháng 4 năm 2013 của Chủ tịch UBND tỉnh Hải Dương, SK được công nhận cấp tỉnh phải có tính mới, tính sáng tạo, mang lại lợi ích thiết thực về kinh tế, xã hội và có khả năng áp dụng rộng rãi trên địa bàn tỉnh. Hội đồng cấp tỉnh do Giám đốc Sở Khoa học và Công nghệ làm Chủ tịch. </w:t>
      </w:r>
    </w:p>
    <w:p w:rsidR="007F3DD1" w:rsidRPr="00BD700C" w:rsidRDefault="007F3DD1" w:rsidP="00BB540D">
      <w:pPr>
        <w:spacing w:before="40" w:after="40" w:line="380" w:lineRule="exact"/>
        <w:ind w:firstLine="720"/>
        <w:jc w:val="both"/>
        <w:rPr>
          <w:color w:val="000000"/>
          <w:szCs w:val="28"/>
        </w:rPr>
      </w:pPr>
      <w:r w:rsidRPr="00BA38C5">
        <w:rPr>
          <w:color w:val="000000"/>
          <w:szCs w:val="28"/>
        </w:rPr>
        <w:t xml:space="preserve">Việc xét công nhận SK thực hiện theo </w:t>
      </w:r>
      <w:r w:rsidRPr="00BA38C5">
        <w:rPr>
          <w:bCs/>
          <w:iCs/>
          <w:color w:val="000000"/>
          <w:spacing w:val="-4"/>
          <w:szCs w:val="28"/>
        </w:rPr>
        <w:t>Thông tư 18/2013/TT-BKHCN ngày 01/8/2013.</w:t>
      </w:r>
    </w:p>
    <w:p w:rsidR="007F3DD1" w:rsidRPr="00BA38C5" w:rsidRDefault="007F3DD1" w:rsidP="00BB540D">
      <w:pPr>
        <w:spacing w:before="40" w:after="40" w:line="380" w:lineRule="exact"/>
        <w:ind w:firstLine="720"/>
        <w:jc w:val="both"/>
        <w:outlineLvl w:val="0"/>
        <w:rPr>
          <w:b/>
          <w:color w:val="000000"/>
          <w:spacing w:val="-4"/>
          <w:sz w:val="26"/>
          <w:szCs w:val="26"/>
        </w:rPr>
      </w:pPr>
      <w:r w:rsidRPr="00BA38C5">
        <w:rPr>
          <w:b/>
          <w:color w:val="000000"/>
          <w:spacing w:val="-4"/>
          <w:sz w:val="26"/>
          <w:szCs w:val="26"/>
        </w:rPr>
        <w:t>IV. QUY ĐỊNH VỀ HỒ SƠ SÁNG KIẾN</w:t>
      </w:r>
    </w:p>
    <w:p w:rsidR="007F3DD1" w:rsidRPr="00BA38C5" w:rsidRDefault="007F3DD1" w:rsidP="00BB540D">
      <w:pPr>
        <w:spacing w:before="40" w:after="40" w:line="380" w:lineRule="exact"/>
        <w:ind w:firstLine="720"/>
        <w:jc w:val="both"/>
        <w:outlineLvl w:val="0"/>
        <w:rPr>
          <w:b/>
          <w:bCs/>
          <w:iCs/>
          <w:color w:val="000000"/>
          <w:szCs w:val="28"/>
        </w:rPr>
      </w:pPr>
      <w:r w:rsidRPr="00BA38C5">
        <w:rPr>
          <w:b/>
          <w:bCs/>
          <w:iCs/>
          <w:color w:val="000000"/>
          <w:szCs w:val="28"/>
        </w:rPr>
        <w:t>1. Hồ sơ sáng kiến</w:t>
      </w:r>
    </w:p>
    <w:p w:rsidR="007F3DD1" w:rsidRPr="00BA38C5" w:rsidRDefault="007F3DD1" w:rsidP="00BB540D">
      <w:pPr>
        <w:spacing w:before="40" w:after="40" w:line="380" w:lineRule="exact"/>
        <w:ind w:firstLine="720"/>
        <w:jc w:val="both"/>
        <w:rPr>
          <w:i/>
          <w:color w:val="000000"/>
          <w:szCs w:val="28"/>
        </w:rPr>
      </w:pPr>
      <w:r w:rsidRPr="00BA38C5">
        <w:rPr>
          <w:color w:val="000000"/>
          <w:szCs w:val="28"/>
        </w:rPr>
        <w:t xml:space="preserve">- </w:t>
      </w:r>
      <w:r w:rsidRPr="00BA38C5">
        <w:rPr>
          <w:i/>
          <w:color w:val="000000"/>
          <w:szCs w:val="28"/>
        </w:rPr>
        <w:t>Đối với các đơn vị trực thuộc Sở</w:t>
      </w:r>
      <w:r w:rsidRPr="00BA38C5">
        <w:rPr>
          <w:color w:val="000000"/>
          <w:szCs w:val="28"/>
        </w:rPr>
        <w:t>:</w:t>
      </w:r>
      <w:r w:rsidRPr="00BA38C5">
        <w:rPr>
          <w:i/>
          <w:color w:val="000000"/>
          <w:szCs w:val="28"/>
        </w:rPr>
        <w:t xml:space="preserve"> </w:t>
      </w:r>
      <w:r w:rsidRPr="00BA38C5">
        <w:rPr>
          <w:color w:val="000000"/>
          <w:szCs w:val="28"/>
        </w:rPr>
        <w:t>Bản in SK và 01 đĩa CD</w:t>
      </w:r>
      <w:r>
        <w:rPr>
          <w:color w:val="000000"/>
          <w:szCs w:val="28"/>
        </w:rPr>
        <w:t xml:space="preserve"> </w:t>
      </w:r>
      <w:r w:rsidRPr="00BA38C5">
        <w:rPr>
          <w:color w:val="000000"/>
          <w:szCs w:val="28"/>
        </w:rPr>
        <w:t xml:space="preserve">gồm 01 </w:t>
      </w:r>
      <w:r w:rsidRPr="00BA38C5">
        <w:rPr>
          <w:i/>
          <w:color w:val="000000"/>
          <w:szCs w:val="28"/>
        </w:rPr>
        <w:t xml:space="preserve">folder </w:t>
      </w:r>
      <w:r w:rsidRPr="00BA38C5">
        <w:rPr>
          <w:color w:val="000000"/>
          <w:szCs w:val="28"/>
        </w:rPr>
        <w:t>chứa</w:t>
      </w:r>
      <w:r w:rsidRPr="00BA38C5">
        <w:rPr>
          <w:i/>
          <w:color w:val="000000"/>
          <w:szCs w:val="28"/>
        </w:rPr>
        <w:t xml:space="preserve"> file</w:t>
      </w:r>
      <w:r w:rsidRPr="00BA38C5">
        <w:rPr>
          <w:color w:val="000000"/>
          <w:szCs w:val="28"/>
        </w:rPr>
        <w:t xml:space="preserve"> dữ liệu SK và chứa</w:t>
      </w:r>
      <w:r w:rsidRPr="00BA38C5">
        <w:rPr>
          <w:i/>
          <w:color w:val="000000"/>
          <w:szCs w:val="28"/>
        </w:rPr>
        <w:t xml:space="preserve"> file</w:t>
      </w:r>
      <w:r w:rsidRPr="00BA38C5">
        <w:rPr>
          <w:color w:val="000000"/>
          <w:szCs w:val="28"/>
        </w:rPr>
        <w:t xml:space="preserve"> danh sách SK (</w:t>
      </w:r>
      <w:r w:rsidRPr="00BA38C5">
        <w:rPr>
          <w:i/>
          <w:color w:val="000000"/>
          <w:szCs w:val="28"/>
        </w:rPr>
        <w:t>mẫu số 5).</w:t>
      </w:r>
    </w:p>
    <w:p w:rsidR="007F3DD1" w:rsidRPr="00BA38C5" w:rsidRDefault="007F3DD1" w:rsidP="00BB540D">
      <w:pPr>
        <w:spacing w:before="40" w:after="40" w:line="380" w:lineRule="exact"/>
        <w:ind w:firstLine="720"/>
        <w:jc w:val="both"/>
        <w:rPr>
          <w:i/>
          <w:color w:val="000000"/>
          <w:szCs w:val="28"/>
        </w:rPr>
      </w:pPr>
      <w:r w:rsidRPr="00BA38C5">
        <w:rPr>
          <w:iCs/>
          <w:color w:val="000000"/>
          <w:szCs w:val="28"/>
        </w:rPr>
        <w:t xml:space="preserve">- </w:t>
      </w:r>
      <w:r w:rsidRPr="00BA38C5">
        <w:rPr>
          <w:i/>
          <w:iCs/>
          <w:color w:val="000000"/>
          <w:szCs w:val="28"/>
        </w:rPr>
        <w:t>Đối với các phòng GD&amp;ĐT</w:t>
      </w:r>
      <w:r w:rsidRPr="00BA38C5">
        <w:rPr>
          <w:iCs/>
          <w:color w:val="000000"/>
          <w:szCs w:val="28"/>
        </w:rPr>
        <w:t>: B</w:t>
      </w:r>
      <w:r w:rsidRPr="00BA38C5">
        <w:rPr>
          <w:color w:val="000000"/>
          <w:szCs w:val="28"/>
        </w:rPr>
        <w:t>ản in SK và 01 đĩa CD</w:t>
      </w:r>
      <w:r w:rsidRPr="001A78F1">
        <w:rPr>
          <w:color w:val="000000"/>
          <w:szCs w:val="28"/>
        </w:rPr>
        <w:t xml:space="preserve"> </w:t>
      </w:r>
      <w:r w:rsidRPr="00BA38C5">
        <w:rPr>
          <w:color w:val="000000"/>
          <w:szCs w:val="28"/>
        </w:rPr>
        <w:t xml:space="preserve">(gồm 02 </w:t>
      </w:r>
      <w:r w:rsidRPr="00BA38C5">
        <w:rPr>
          <w:i/>
          <w:color w:val="000000"/>
          <w:szCs w:val="28"/>
        </w:rPr>
        <w:t>folder</w:t>
      </w:r>
      <w:r w:rsidRPr="00BA38C5">
        <w:rPr>
          <w:color w:val="000000"/>
          <w:szCs w:val="28"/>
        </w:rPr>
        <w:t>) ghi dữ liệu SK, danh sách SK đạt cấp cơ sở đề nghị công nhận cấp tỉnh (gồm 03 danh sách riêng theo từng cấp, bậc học: mầm non, tiểu học, THCS; trong mỗi cấp danh sách được lập theo thứ tự từng môn (</w:t>
      </w:r>
      <w:r w:rsidRPr="00BA38C5">
        <w:rPr>
          <w:i/>
          <w:color w:val="000000"/>
          <w:szCs w:val="28"/>
        </w:rPr>
        <w:t>mẫu số</w:t>
      </w:r>
      <w:r>
        <w:rPr>
          <w:i/>
          <w:color w:val="000000"/>
          <w:szCs w:val="28"/>
        </w:rPr>
        <w:t xml:space="preserve"> 6</w:t>
      </w:r>
      <w:r w:rsidRPr="00BA38C5">
        <w:rPr>
          <w:i/>
          <w:color w:val="000000"/>
          <w:szCs w:val="28"/>
        </w:rPr>
        <w:t>)</w:t>
      </w:r>
      <w:r w:rsidRPr="00BA38C5">
        <w:rPr>
          <w:color w:val="000000"/>
          <w:szCs w:val="28"/>
        </w:rPr>
        <w:t>, Quyết định thành lập Hội đồng</w:t>
      </w:r>
      <w:r>
        <w:rPr>
          <w:color w:val="000000"/>
          <w:szCs w:val="28"/>
        </w:rPr>
        <w:t xml:space="preserve"> chấm,</w:t>
      </w:r>
      <w:r w:rsidRPr="00BA38C5">
        <w:rPr>
          <w:color w:val="000000"/>
          <w:szCs w:val="28"/>
        </w:rPr>
        <w:t xml:space="preserve"> xét </w:t>
      </w:r>
      <w:r>
        <w:rPr>
          <w:color w:val="000000"/>
          <w:szCs w:val="28"/>
        </w:rPr>
        <w:t xml:space="preserve">duyệt </w:t>
      </w:r>
      <w:r w:rsidRPr="00BA38C5">
        <w:rPr>
          <w:color w:val="000000"/>
          <w:szCs w:val="28"/>
        </w:rPr>
        <w:t xml:space="preserve">và công nhận </w:t>
      </w:r>
      <w:r>
        <w:rPr>
          <w:color w:val="000000"/>
          <w:szCs w:val="28"/>
        </w:rPr>
        <w:t>SK</w:t>
      </w:r>
      <w:r w:rsidRPr="00BA38C5">
        <w:rPr>
          <w:color w:val="000000"/>
          <w:szCs w:val="28"/>
        </w:rPr>
        <w:t xml:space="preserve"> cấp cơ sở; </w:t>
      </w:r>
      <w:r>
        <w:rPr>
          <w:color w:val="000000"/>
          <w:szCs w:val="28"/>
        </w:rPr>
        <w:t>Biên bản H</w:t>
      </w:r>
      <w:r w:rsidRPr="00BA38C5">
        <w:rPr>
          <w:color w:val="000000"/>
          <w:szCs w:val="28"/>
        </w:rPr>
        <w:t xml:space="preserve">ội đồng cấp cơ sở </w:t>
      </w:r>
      <w:r w:rsidRPr="00BA38C5">
        <w:rPr>
          <w:i/>
          <w:color w:val="000000"/>
          <w:szCs w:val="28"/>
        </w:rPr>
        <w:t>(mẫu số</w:t>
      </w:r>
      <w:r>
        <w:rPr>
          <w:i/>
          <w:color w:val="000000"/>
          <w:szCs w:val="28"/>
        </w:rPr>
        <w:t xml:space="preserve"> 7</w:t>
      </w:r>
      <w:r w:rsidRPr="00BA38C5">
        <w:rPr>
          <w:i/>
          <w:color w:val="000000"/>
          <w:szCs w:val="28"/>
        </w:rPr>
        <w:t xml:space="preserve">). </w:t>
      </w:r>
    </w:p>
    <w:p w:rsidR="007F3DD1" w:rsidRPr="00BA38C5" w:rsidRDefault="007F3DD1" w:rsidP="00BB540D">
      <w:pPr>
        <w:spacing w:before="40" w:after="40" w:line="380" w:lineRule="exact"/>
        <w:ind w:firstLine="720"/>
        <w:jc w:val="both"/>
        <w:rPr>
          <w:i/>
          <w:color w:val="000000"/>
          <w:szCs w:val="28"/>
        </w:rPr>
      </w:pPr>
      <w:r>
        <w:rPr>
          <w:color w:val="000000"/>
          <w:szCs w:val="28"/>
        </w:rPr>
        <w:t>Đồng thời, c</w:t>
      </w:r>
      <w:r w:rsidRPr="00BA38C5">
        <w:rPr>
          <w:color w:val="000000"/>
          <w:szCs w:val="28"/>
        </w:rPr>
        <w:t xml:space="preserve">ác đơn vị gửi danh sách SK và file dữ liệu SK vào hòm thư: </w:t>
      </w:r>
      <w:r w:rsidRPr="00BA38C5">
        <w:rPr>
          <w:b/>
          <w:i/>
          <w:color w:val="000000"/>
          <w:szCs w:val="28"/>
        </w:rPr>
        <w:t>sangkiengdhd@gmail.com</w:t>
      </w:r>
    </w:p>
    <w:p w:rsidR="007F3DD1" w:rsidRPr="00613531" w:rsidRDefault="007F3DD1" w:rsidP="00BB540D">
      <w:pPr>
        <w:spacing w:before="40" w:after="40" w:line="380" w:lineRule="exact"/>
        <w:jc w:val="both"/>
        <w:rPr>
          <w:color w:val="000000"/>
          <w:spacing w:val="6"/>
          <w:szCs w:val="28"/>
        </w:rPr>
      </w:pPr>
      <w:r w:rsidRPr="00BA38C5">
        <w:rPr>
          <w:color w:val="000000"/>
          <w:szCs w:val="28"/>
        </w:rPr>
        <w:t xml:space="preserve">        </w:t>
      </w:r>
      <w:r w:rsidRPr="00BA38C5">
        <w:rPr>
          <w:color w:val="000000"/>
          <w:szCs w:val="28"/>
        </w:rPr>
        <w:tab/>
      </w:r>
      <w:r w:rsidRPr="00BA38C5">
        <w:rPr>
          <w:color w:val="000000"/>
          <w:spacing w:val="-4"/>
          <w:szCs w:val="28"/>
        </w:rPr>
        <w:t>Đối với những SK có đĩa</w:t>
      </w:r>
      <w:r>
        <w:rPr>
          <w:color w:val="000000"/>
          <w:spacing w:val="-4"/>
          <w:szCs w:val="28"/>
        </w:rPr>
        <w:t>, sản phẩm</w:t>
      </w:r>
      <w:r w:rsidRPr="00BA38C5">
        <w:rPr>
          <w:color w:val="000000"/>
          <w:spacing w:val="-4"/>
          <w:szCs w:val="28"/>
        </w:rPr>
        <w:t xml:space="preserve"> minh họa, yêu cầu phải ghi rõ: </w:t>
      </w:r>
      <w:r w:rsidRPr="00BA38C5">
        <w:rPr>
          <w:i/>
          <w:color w:val="000000"/>
          <w:spacing w:val="-4"/>
          <w:szCs w:val="28"/>
        </w:rPr>
        <w:t xml:space="preserve">Có đĩa </w:t>
      </w:r>
      <w:r w:rsidRPr="00613531">
        <w:rPr>
          <w:i/>
          <w:color w:val="000000"/>
          <w:spacing w:val="6"/>
          <w:szCs w:val="28"/>
        </w:rPr>
        <w:t>kèm theo</w:t>
      </w:r>
      <w:r w:rsidRPr="00613531">
        <w:rPr>
          <w:color w:val="000000"/>
          <w:spacing w:val="6"/>
          <w:szCs w:val="28"/>
        </w:rPr>
        <w:t xml:space="preserve"> trong danh sách SK của đơn vị để tránh trường hợp đĩa minh họa bị thất lạc. </w:t>
      </w:r>
    </w:p>
    <w:p w:rsidR="007F3DD1" w:rsidRPr="00BA38C5" w:rsidRDefault="007F3DD1" w:rsidP="00BB540D">
      <w:pPr>
        <w:spacing w:before="40" w:after="40" w:line="380" w:lineRule="exact"/>
        <w:ind w:firstLine="720"/>
        <w:jc w:val="both"/>
        <w:outlineLvl w:val="0"/>
        <w:rPr>
          <w:b/>
          <w:bCs/>
          <w:iCs/>
          <w:color w:val="000000"/>
          <w:szCs w:val="28"/>
        </w:rPr>
      </w:pPr>
      <w:r w:rsidRPr="00BA38C5">
        <w:rPr>
          <w:b/>
          <w:bCs/>
          <w:iCs/>
          <w:color w:val="000000"/>
          <w:szCs w:val="28"/>
        </w:rPr>
        <w:t>2. Thời gian</w:t>
      </w:r>
    </w:p>
    <w:p w:rsidR="007F3DD1" w:rsidRPr="00BA38C5" w:rsidRDefault="007F3DD1" w:rsidP="00BB540D">
      <w:pPr>
        <w:spacing w:before="40" w:after="40" w:line="380" w:lineRule="exact"/>
        <w:jc w:val="both"/>
        <w:rPr>
          <w:bCs/>
          <w:iCs/>
          <w:color w:val="000000"/>
          <w:szCs w:val="28"/>
        </w:rPr>
      </w:pPr>
      <w:r w:rsidRPr="00BA38C5">
        <w:rPr>
          <w:bCs/>
          <w:iCs/>
          <w:color w:val="000000"/>
          <w:szCs w:val="28"/>
        </w:rPr>
        <w:tab/>
        <w:t xml:space="preserve">- Danh sách đăng ký viết SK gửi về Văn phòng Sở (đối với khối trực thuộc Sở) trước ngày </w:t>
      </w:r>
      <w:r>
        <w:rPr>
          <w:b/>
          <w:bCs/>
          <w:iCs/>
          <w:color w:val="000000"/>
          <w:szCs w:val="28"/>
          <w:u w:val="single"/>
        </w:rPr>
        <w:t>15</w:t>
      </w:r>
      <w:r w:rsidRPr="00BA38C5">
        <w:rPr>
          <w:b/>
          <w:bCs/>
          <w:iCs/>
          <w:color w:val="000000"/>
          <w:szCs w:val="28"/>
          <w:u w:val="single"/>
        </w:rPr>
        <w:t>/12/201</w:t>
      </w:r>
      <w:r>
        <w:rPr>
          <w:b/>
          <w:bCs/>
          <w:iCs/>
          <w:color w:val="000000"/>
          <w:szCs w:val="28"/>
          <w:u w:val="single"/>
        </w:rPr>
        <w:t>4</w:t>
      </w:r>
    </w:p>
    <w:p w:rsidR="007F3DD1" w:rsidRPr="00BA38C5" w:rsidRDefault="007F3DD1" w:rsidP="00BB540D">
      <w:pPr>
        <w:spacing w:before="40" w:after="40" w:line="380" w:lineRule="exact"/>
        <w:ind w:firstLine="720"/>
        <w:jc w:val="both"/>
        <w:rPr>
          <w:bCs/>
          <w:iCs/>
          <w:color w:val="000000"/>
          <w:szCs w:val="28"/>
        </w:rPr>
      </w:pPr>
      <w:r w:rsidRPr="00BA38C5">
        <w:rPr>
          <w:bCs/>
          <w:iCs/>
          <w:color w:val="000000"/>
          <w:szCs w:val="28"/>
        </w:rPr>
        <w:t xml:space="preserve">- SK và danh sách đề nghị công nhận </w:t>
      </w:r>
      <w:r>
        <w:rPr>
          <w:bCs/>
          <w:iCs/>
          <w:color w:val="000000"/>
          <w:szCs w:val="28"/>
        </w:rPr>
        <w:t>SK các cấp</w:t>
      </w:r>
      <w:r w:rsidRPr="00BA38C5">
        <w:rPr>
          <w:bCs/>
          <w:iCs/>
          <w:color w:val="000000"/>
          <w:szCs w:val="28"/>
        </w:rPr>
        <w:t xml:space="preserve"> gửi về Văn phòng Sở  theo lịch sau :</w:t>
      </w:r>
    </w:p>
    <w:p w:rsidR="007F3DD1" w:rsidRPr="00BA38C5" w:rsidRDefault="007F3DD1" w:rsidP="00BB540D">
      <w:pPr>
        <w:spacing w:before="40" w:after="40" w:line="380" w:lineRule="exact"/>
        <w:ind w:firstLine="720"/>
        <w:jc w:val="both"/>
        <w:rPr>
          <w:iCs/>
          <w:color w:val="000000"/>
          <w:szCs w:val="28"/>
        </w:rPr>
      </w:pPr>
      <w:r w:rsidRPr="00BA38C5">
        <w:rPr>
          <w:color w:val="000000"/>
          <w:szCs w:val="28"/>
        </w:rPr>
        <w:t xml:space="preserve">* </w:t>
      </w:r>
      <w:r w:rsidRPr="00BA38C5">
        <w:rPr>
          <w:b/>
          <w:bCs/>
          <w:iCs/>
          <w:color w:val="000000"/>
          <w:szCs w:val="28"/>
          <w:u w:val="single"/>
        </w:rPr>
        <w:t xml:space="preserve">Ngày </w:t>
      </w:r>
      <w:r>
        <w:rPr>
          <w:b/>
          <w:bCs/>
          <w:iCs/>
          <w:color w:val="000000"/>
          <w:szCs w:val="28"/>
          <w:u w:val="single"/>
        </w:rPr>
        <w:t>16,17/3/2015</w:t>
      </w:r>
      <w:r w:rsidRPr="00BA38C5">
        <w:rPr>
          <w:color w:val="000000"/>
          <w:szCs w:val="28"/>
        </w:rPr>
        <w:t xml:space="preserve"> TTGDTX, TTKTTHHN-DN và các trường THPT; </w:t>
      </w:r>
    </w:p>
    <w:p w:rsidR="007F3DD1" w:rsidRPr="00BA38C5" w:rsidRDefault="007F3DD1" w:rsidP="00BB540D">
      <w:pPr>
        <w:spacing w:before="40" w:after="40" w:line="380" w:lineRule="exact"/>
        <w:ind w:firstLine="720"/>
        <w:jc w:val="both"/>
        <w:rPr>
          <w:color w:val="000000"/>
          <w:szCs w:val="28"/>
        </w:rPr>
      </w:pPr>
      <w:r w:rsidRPr="00BA38C5">
        <w:rPr>
          <w:color w:val="000000"/>
          <w:szCs w:val="28"/>
        </w:rPr>
        <w:t xml:space="preserve">* </w:t>
      </w:r>
      <w:r w:rsidRPr="00BA38C5">
        <w:rPr>
          <w:b/>
          <w:bCs/>
          <w:iCs/>
          <w:color w:val="000000"/>
          <w:szCs w:val="28"/>
          <w:u w:val="single"/>
        </w:rPr>
        <w:t xml:space="preserve">Ngày </w:t>
      </w:r>
      <w:r>
        <w:rPr>
          <w:b/>
          <w:bCs/>
          <w:iCs/>
          <w:color w:val="000000"/>
          <w:szCs w:val="28"/>
          <w:u w:val="single"/>
        </w:rPr>
        <w:t>26, 27</w:t>
      </w:r>
      <w:r w:rsidRPr="00BA38C5">
        <w:rPr>
          <w:b/>
          <w:bCs/>
          <w:iCs/>
          <w:color w:val="000000"/>
          <w:szCs w:val="28"/>
          <w:u w:val="single"/>
        </w:rPr>
        <w:t>/3/201</w:t>
      </w:r>
      <w:r>
        <w:rPr>
          <w:b/>
          <w:bCs/>
          <w:iCs/>
          <w:color w:val="000000"/>
          <w:szCs w:val="28"/>
          <w:u w:val="single"/>
        </w:rPr>
        <w:t>5</w:t>
      </w:r>
      <w:r w:rsidRPr="00BA38C5">
        <w:rPr>
          <w:color w:val="000000"/>
          <w:szCs w:val="28"/>
          <w:u w:val="single"/>
        </w:rPr>
        <w:t>:</w:t>
      </w:r>
      <w:r w:rsidRPr="00BA38C5">
        <w:rPr>
          <w:color w:val="000000"/>
          <w:szCs w:val="28"/>
        </w:rPr>
        <w:t xml:space="preserve"> Phòng GD&amp;ĐT huyện, thị xã, thành phố. </w:t>
      </w:r>
    </w:p>
    <w:p w:rsidR="007F3DD1" w:rsidRDefault="007F3DD1" w:rsidP="00BB540D">
      <w:pPr>
        <w:spacing w:before="40" w:after="40" w:line="380" w:lineRule="exact"/>
        <w:ind w:firstLine="720"/>
        <w:jc w:val="both"/>
        <w:rPr>
          <w:color w:val="000000"/>
          <w:szCs w:val="28"/>
        </w:rPr>
      </w:pPr>
      <w:r w:rsidRPr="00BA38C5">
        <w:rPr>
          <w:color w:val="000000"/>
          <w:szCs w:val="28"/>
        </w:rPr>
        <w:t xml:space="preserve">Mọi ý kiến, liên hệ số điện thoại : </w:t>
      </w:r>
      <w:r w:rsidRPr="00BA38C5">
        <w:rPr>
          <w:color w:val="000000"/>
          <w:szCs w:val="28"/>
          <w:u w:val="single"/>
        </w:rPr>
        <w:t>0320.3838.585</w:t>
      </w:r>
      <w:r>
        <w:rPr>
          <w:color w:val="000000"/>
          <w:szCs w:val="28"/>
          <w:u w:val="single"/>
        </w:rPr>
        <w:t>; 0906.020.456</w:t>
      </w:r>
      <w:r w:rsidRPr="0021617D">
        <w:rPr>
          <w:color w:val="000000"/>
          <w:szCs w:val="28"/>
        </w:rPr>
        <w:t>./.</w:t>
      </w:r>
    </w:p>
    <w:p w:rsidR="007F3DD1" w:rsidRPr="00106AC2" w:rsidRDefault="007F3DD1" w:rsidP="00BB540D">
      <w:pPr>
        <w:spacing w:before="40" w:after="40" w:line="380" w:lineRule="exact"/>
        <w:ind w:firstLine="720"/>
        <w:jc w:val="both"/>
        <w:rPr>
          <w:color w:val="000000"/>
          <w:szCs w:val="28"/>
        </w:rPr>
      </w:pPr>
    </w:p>
    <w:tbl>
      <w:tblPr>
        <w:tblW w:w="0" w:type="auto"/>
        <w:tblInd w:w="108" w:type="dxa"/>
        <w:tblLayout w:type="fixed"/>
        <w:tblLook w:val="0000"/>
      </w:tblPr>
      <w:tblGrid>
        <w:gridCol w:w="4760"/>
        <w:gridCol w:w="4900"/>
      </w:tblGrid>
      <w:tr w:rsidR="007F3DD1" w:rsidRPr="00BA38C5" w:rsidTr="00BB540D">
        <w:tc>
          <w:tcPr>
            <w:tcW w:w="4760" w:type="dxa"/>
          </w:tcPr>
          <w:p w:rsidR="007F3DD1" w:rsidRPr="00F24B2D" w:rsidRDefault="007F3DD1" w:rsidP="00BB540D">
            <w:pPr>
              <w:spacing w:before="40" w:after="40" w:line="380" w:lineRule="exact"/>
              <w:rPr>
                <w:b/>
                <w:bCs/>
                <w:i/>
                <w:iCs/>
                <w:color w:val="000000"/>
                <w:sz w:val="24"/>
                <w:szCs w:val="24"/>
              </w:rPr>
            </w:pPr>
            <w:r w:rsidRPr="00F24B2D">
              <w:rPr>
                <w:b/>
                <w:bCs/>
                <w:i/>
                <w:iCs/>
                <w:color w:val="000000"/>
                <w:sz w:val="24"/>
                <w:szCs w:val="24"/>
              </w:rPr>
              <w:t xml:space="preserve">Nơi nhận: </w:t>
            </w:r>
          </w:p>
          <w:p w:rsidR="007F3DD1" w:rsidRPr="00BA38C5" w:rsidRDefault="007F3DD1" w:rsidP="00BB540D">
            <w:pPr>
              <w:spacing w:line="380" w:lineRule="exact"/>
              <w:rPr>
                <w:color w:val="000000"/>
                <w:sz w:val="22"/>
              </w:rPr>
            </w:pPr>
            <w:r w:rsidRPr="00BA38C5">
              <w:rPr>
                <w:color w:val="000000"/>
                <w:sz w:val="22"/>
              </w:rPr>
              <w:t>- Như kính gửi;</w:t>
            </w:r>
          </w:p>
          <w:p w:rsidR="007F3DD1" w:rsidRPr="00BA38C5" w:rsidRDefault="007F3DD1" w:rsidP="00BB540D">
            <w:pPr>
              <w:spacing w:line="380" w:lineRule="exact"/>
              <w:rPr>
                <w:color w:val="000000"/>
                <w:sz w:val="22"/>
              </w:rPr>
            </w:pPr>
            <w:r w:rsidRPr="00BA38C5">
              <w:rPr>
                <w:color w:val="000000"/>
                <w:sz w:val="22"/>
              </w:rPr>
              <w:t>- Các phòng, ban Sở, CĐN;</w:t>
            </w:r>
          </w:p>
          <w:p w:rsidR="007F3DD1" w:rsidRPr="00BA38C5" w:rsidRDefault="007F3DD1" w:rsidP="00BB540D">
            <w:pPr>
              <w:spacing w:line="380" w:lineRule="exact"/>
              <w:rPr>
                <w:color w:val="000000"/>
                <w:sz w:val="22"/>
              </w:rPr>
            </w:pPr>
            <w:r w:rsidRPr="00BA38C5">
              <w:rPr>
                <w:color w:val="000000"/>
                <w:sz w:val="22"/>
              </w:rPr>
              <w:t>- Website Sở;</w:t>
            </w:r>
          </w:p>
          <w:p w:rsidR="007F3DD1" w:rsidRPr="00BA38C5" w:rsidRDefault="007F3DD1" w:rsidP="00BB540D">
            <w:pPr>
              <w:spacing w:line="380" w:lineRule="exact"/>
              <w:rPr>
                <w:i/>
                <w:iCs/>
                <w:color w:val="000000"/>
                <w:sz w:val="24"/>
                <w:szCs w:val="24"/>
              </w:rPr>
            </w:pPr>
            <w:r w:rsidRPr="00BA38C5">
              <w:rPr>
                <w:color w:val="000000"/>
                <w:sz w:val="22"/>
              </w:rPr>
              <w:t>- Lưu</w:t>
            </w:r>
            <w:r>
              <w:rPr>
                <w:color w:val="000000"/>
                <w:sz w:val="22"/>
              </w:rPr>
              <w:t xml:space="preserve"> VT, VP</w:t>
            </w:r>
            <w:r w:rsidRPr="00BA38C5">
              <w:rPr>
                <w:color w:val="000000"/>
                <w:sz w:val="22"/>
              </w:rPr>
              <w:t>.</w:t>
            </w:r>
            <w:r w:rsidRPr="00BA38C5">
              <w:rPr>
                <w:i/>
                <w:iCs/>
                <w:color w:val="000000"/>
                <w:sz w:val="22"/>
              </w:rPr>
              <w:t xml:space="preserve"> </w:t>
            </w:r>
          </w:p>
        </w:tc>
        <w:tc>
          <w:tcPr>
            <w:tcW w:w="4900" w:type="dxa"/>
          </w:tcPr>
          <w:p w:rsidR="007F3DD1" w:rsidRPr="00BA38C5" w:rsidRDefault="007F3DD1" w:rsidP="00BB540D">
            <w:pPr>
              <w:spacing w:before="40" w:after="40" w:line="380" w:lineRule="exact"/>
              <w:jc w:val="center"/>
              <w:rPr>
                <w:b/>
                <w:bCs/>
                <w:color w:val="000000"/>
                <w:sz w:val="26"/>
                <w:szCs w:val="26"/>
              </w:rPr>
            </w:pPr>
            <w:r w:rsidRPr="00BA38C5">
              <w:rPr>
                <w:b/>
                <w:bCs/>
                <w:color w:val="000000"/>
                <w:sz w:val="26"/>
                <w:szCs w:val="26"/>
              </w:rPr>
              <w:t>GIÁM ĐỐC</w:t>
            </w:r>
          </w:p>
          <w:p w:rsidR="007F3DD1" w:rsidRPr="00BA38C5" w:rsidRDefault="007F3DD1" w:rsidP="00BB540D">
            <w:pPr>
              <w:spacing w:before="40" w:after="40" w:line="380" w:lineRule="exact"/>
              <w:jc w:val="center"/>
              <w:rPr>
                <w:b/>
                <w:bCs/>
                <w:color w:val="000000"/>
                <w:sz w:val="26"/>
                <w:szCs w:val="26"/>
              </w:rPr>
            </w:pPr>
          </w:p>
          <w:p w:rsidR="007F3DD1" w:rsidRDefault="007F3DD1" w:rsidP="00BB540D">
            <w:pPr>
              <w:spacing w:before="40" w:after="40" w:line="380" w:lineRule="exact"/>
              <w:rPr>
                <w:b/>
                <w:bCs/>
                <w:color w:val="000000"/>
                <w:sz w:val="24"/>
                <w:szCs w:val="24"/>
              </w:rPr>
            </w:pPr>
          </w:p>
          <w:p w:rsidR="007F3DD1" w:rsidRPr="00BA38C5" w:rsidRDefault="007F3DD1" w:rsidP="00BB540D">
            <w:pPr>
              <w:spacing w:before="40" w:after="40" w:line="380" w:lineRule="exact"/>
              <w:rPr>
                <w:b/>
                <w:bCs/>
                <w:color w:val="000000"/>
                <w:sz w:val="24"/>
                <w:szCs w:val="24"/>
              </w:rPr>
            </w:pPr>
          </w:p>
          <w:p w:rsidR="007F3DD1" w:rsidRPr="00BA38C5" w:rsidRDefault="007F3DD1" w:rsidP="00BB540D">
            <w:pPr>
              <w:spacing w:before="40" w:after="40" w:line="380" w:lineRule="exact"/>
              <w:rPr>
                <w:b/>
                <w:bCs/>
                <w:color w:val="000000"/>
                <w:sz w:val="24"/>
                <w:szCs w:val="24"/>
              </w:rPr>
            </w:pPr>
          </w:p>
          <w:p w:rsidR="007F3DD1" w:rsidRPr="00106AC2" w:rsidRDefault="007F3DD1" w:rsidP="00BB540D">
            <w:pPr>
              <w:spacing w:before="40" w:after="40" w:line="380" w:lineRule="exact"/>
              <w:jc w:val="center"/>
              <w:rPr>
                <w:b/>
                <w:bCs/>
                <w:color w:val="000000"/>
                <w:szCs w:val="28"/>
              </w:rPr>
            </w:pPr>
            <w:r>
              <w:rPr>
                <w:b/>
                <w:bCs/>
                <w:color w:val="000000"/>
                <w:szCs w:val="28"/>
              </w:rPr>
              <w:t>Vũ Văn Lương</w:t>
            </w:r>
          </w:p>
        </w:tc>
      </w:tr>
    </w:tbl>
    <w:p w:rsidR="007F3DD1" w:rsidRDefault="007F3DD1" w:rsidP="00B9638E">
      <w:pPr>
        <w:jc w:val="both"/>
      </w:pPr>
    </w:p>
    <w:p w:rsidR="007F3DD1" w:rsidRDefault="007F3DD1" w:rsidP="00B9638E">
      <w:pPr>
        <w:jc w:val="both"/>
      </w:pPr>
    </w:p>
    <w:p w:rsidR="007F3DD1" w:rsidRDefault="007F3DD1" w:rsidP="00B9638E">
      <w:pPr>
        <w:jc w:val="both"/>
      </w:pPr>
    </w:p>
    <w:p w:rsidR="007F3DD1" w:rsidRDefault="007F3DD1" w:rsidP="00B9638E">
      <w:pPr>
        <w:jc w:val="both"/>
      </w:pPr>
    </w:p>
    <w:p w:rsidR="007F3DD1" w:rsidRDefault="007F3DD1" w:rsidP="00B9638E">
      <w:pPr>
        <w:jc w:val="both"/>
      </w:pPr>
    </w:p>
    <w:p w:rsidR="007F3DD1" w:rsidRDefault="007F3DD1" w:rsidP="00B9638E">
      <w:pPr>
        <w:jc w:val="both"/>
      </w:pPr>
    </w:p>
    <w:p w:rsidR="007F3DD1" w:rsidRDefault="007F3DD1" w:rsidP="00B9638E">
      <w:pPr>
        <w:jc w:val="both"/>
      </w:pPr>
    </w:p>
    <w:p w:rsidR="007F3DD1" w:rsidRDefault="007F3DD1" w:rsidP="00B9638E">
      <w:pPr>
        <w:jc w:val="both"/>
      </w:pPr>
    </w:p>
    <w:sectPr w:rsidR="007F3DD1" w:rsidSect="00B947FD">
      <w:pgSz w:w="12240" w:h="15840"/>
      <w:pgMar w:top="1438" w:right="1170" w:bottom="125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73C6B"/>
    <w:multiLevelType w:val="hybridMultilevel"/>
    <w:tmpl w:val="CC380F92"/>
    <w:lvl w:ilvl="0" w:tplc="9CCCD9D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186"/>
    <w:rsid w:val="000963C2"/>
    <w:rsid w:val="0010429A"/>
    <w:rsid w:val="00106AC2"/>
    <w:rsid w:val="00166D10"/>
    <w:rsid w:val="001A78F1"/>
    <w:rsid w:val="001B0C99"/>
    <w:rsid w:val="0021617D"/>
    <w:rsid w:val="0028572A"/>
    <w:rsid w:val="00286CED"/>
    <w:rsid w:val="00297186"/>
    <w:rsid w:val="002B7755"/>
    <w:rsid w:val="0031323D"/>
    <w:rsid w:val="00372661"/>
    <w:rsid w:val="003D2793"/>
    <w:rsid w:val="003F3BF6"/>
    <w:rsid w:val="00434FF1"/>
    <w:rsid w:val="005A2CD2"/>
    <w:rsid w:val="005C4870"/>
    <w:rsid w:val="00613531"/>
    <w:rsid w:val="006B0349"/>
    <w:rsid w:val="006B0D10"/>
    <w:rsid w:val="00715504"/>
    <w:rsid w:val="0071772E"/>
    <w:rsid w:val="007248DE"/>
    <w:rsid w:val="00742F67"/>
    <w:rsid w:val="007657F8"/>
    <w:rsid w:val="007D2083"/>
    <w:rsid w:val="007F3DD1"/>
    <w:rsid w:val="008169CB"/>
    <w:rsid w:val="008B3800"/>
    <w:rsid w:val="00915AAA"/>
    <w:rsid w:val="00956F4B"/>
    <w:rsid w:val="00987B8A"/>
    <w:rsid w:val="009B0F04"/>
    <w:rsid w:val="00A91693"/>
    <w:rsid w:val="00A943EC"/>
    <w:rsid w:val="00A97180"/>
    <w:rsid w:val="00AB5B16"/>
    <w:rsid w:val="00AC64CA"/>
    <w:rsid w:val="00B423E3"/>
    <w:rsid w:val="00B63230"/>
    <w:rsid w:val="00B947FD"/>
    <w:rsid w:val="00B9638E"/>
    <w:rsid w:val="00BA38C5"/>
    <w:rsid w:val="00BB540D"/>
    <w:rsid w:val="00BD4706"/>
    <w:rsid w:val="00BD700C"/>
    <w:rsid w:val="00C709F2"/>
    <w:rsid w:val="00CF70C7"/>
    <w:rsid w:val="00D43867"/>
    <w:rsid w:val="00D75961"/>
    <w:rsid w:val="00DB66C9"/>
    <w:rsid w:val="00DF5E60"/>
    <w:rsid w:val="00E30F7C"/>
    <w:rsid w:val="00E61C7F"/>
    <w:rsid w:val="00EB4629"/>
    <w:rsid w:val="00EE1C65"/>
    <w:rsid w:val="00F24B2D"/>
    <w:rsid w:val="00F2617D"/>
    <w:rsid w:val="00FD2F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7C"/>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540D"/>
    <w:pPr>
      <w:spacing w:after="90" w:line="240" w:lineRule="auto"/>
    </w:pPr>
    <w:rPr>
      <w:sz w:val="24"/>
      <w:szCs w:val="24"/>
    </w:rPr>
  </w:style>
  <w:style w:type="character" w:styleId="Hyperlink">
    <w:name w:val="Hyperlink"/>
    <w:basedOn w:val="DefaultParagraphFont"/>
    <w:uiPriority w:val="99"/>
    <w:rsid w:val="00B947FD"/>
    <w:rPr>
      <w:rFonts w:cs="Times New Roman"/>
      <w:color w:val="0000FF"/>
      <w:u w:val="single"/>
    </w:rPr>
  </w:style>
  <w:style w:type="paragraph" w:customStyle="1" w:styleId="CharCharCharChar">
    <w:name w:val="Char Char Char Char"/>
    <w:basedOn w:val="Normal"/>
    <w:uiPriority w:val="99"/>
    <w:rsid w:val="00742F67"/>
    <w:pPr>
      <w:spacing w:after="160" w:line="240" w:lineRule="exact"/>
    </w:pPr>
    <w:rPr>
      <w:rFonts w:ascii="Tahoma" w:eastAsia="PMingLiU"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iduatonghoppgd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9</Pages>
  <Words>2344</Words>
  <Characters>13365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Customers</cp:lastModifiedBy>
  <cp:revision>6</cp:revision>
  <cp:lastPrinted>2015-03-03T03:50:00Z</cp:lastPrinted>
  <dcterms:created xsi:type="dcterms:W3CDTF">2015-03-02T15:15:00Z</dcterms:created>
  <dcterms:modified xsi:type="dcterms:W3CDTF">2015-03-03T07:50:00Z</dcterms:modified>
</cp:coreProperties>
</file>